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270" w:rsidRPr="00084270" w:rsidRDefault="00ED7E2B" w:rsidP="00BF0EC6">
      <w:pPr>
        <w:jc w:val="both"/>
        <w:rPr>
          <w:b/>
          <w:bCs/>
          <w:smallCaps/>
          <w:color w:val="262626"/>
          <w:sz w:val="22"/>
          <w:szCs w:val="22"/>
        </w:rPr>
      </w:pPr>
      <w:bookmarkStart w:id="0" w:name="_GoBack"/>
      <w:bookmarkEnd w:id="0"/>
      <w:r w:rsidRPr="00084270">
        <w:rPr>
          <w:bCs/>
          <w:smallCaps/>
          <w:color w:val="262626"/>
          <w:sz w:val="22"/>
          <w:szCs w:val="22"/>
        </w:rPr>
        <w:tab/>
      </w:r>
      <w:r w:rsidR="00084270">
        <w:rPr>
          <w:bCs/>
          <w:smallCaps/>
          <w:color w:val="262626"/>
          <w:sz w:val="22"/>
          <w:szCs w:val="22"/>
        </w:rPr>
        <w:tab/>
      </w:r>
      <w:r w:rsidR="00084270" w:rsidRPr="00084270">
        <w:rPr>
          <w:b/>
          <w:bCs/>
          <w:smallCaps/>
          <w:color w:val="262626"/>
          <w:sz w:val="22"/>
          <w:szCs w:val="22"/>
        </w:rPr>
        <w:t>Tarquinia 14 dicembre 2019</w:t>
      </w:r>
    </w:p>
    <w:p w:rsidR="00084270" w:rsidRDefault="00084270" w:rsidP="00BF0EC6">
      <w:pPr>
        <w:jc w:val="both"/>
        <w:rPr>
          <w:bCs/>
          <w:smallCaps/>
          <w:color w:val="262626"/>
          <w:sz w:val="22"/>
          <w:szCs w:val="22"/>
        </w:rPr>
      </w:pPr>
    </w:p>
    <w:p w:rsidR="00084270" w:rsidRDefault="00084270" w:rsidP="00BF0EC6">
      <w:pPr>
        <w:jc w:val="both"/>
        <w:rPr>
          <w:bCs/>
          <w:smallCaps/>
          <w:color w:val="262626"/>
          <w:sz w:val="22"/>
          <w:szCs w:val="22"/>
        </w:rPr>
      </w:pPr>
    </w:p>
    <w:p w:rsidR="00084270" w:rsidRPr="00084270" w:rsidRDefault="00084270" w:rsidP="00BF0EC6">
      <w:pPr>
        <w:jc w:val="both"/>
        <w:rPr>
          <w:b/>
          <w:bCs/>
          <w:i/>
          <w:smallCaps/>
          <w:color w:val="262626"/>
          <w:sz w:val="20"/>
          <w:szCs w:val="20"/>
        </w:rPr>
      </w:pPr>
      <w:r w:rsidRPr="00084270">
        <w:rPr>
          <w:b/>
          <w:bCs/>
          <w:i/>
          <w:smallCaps/>
          <w:color w:val="262626"/>
          <w:sz w:val="20"/>
          <w:szCs w:val="20"/>
        </w:rPr>
        <w:t>Risorse naturali e culturali: dalla proprietà alla responsabilità tra le generazioni</w:t>
      </w:r>
    </w:p>
    <w:p w:rsidR="005C20AF" w:rsidRPr="00084270" w:rsidRDefault="00B35A93" w:rsidP="00BF0EC6">
      <w:pPr>
        <w:jc w:val="both"/>
        <w:rPr>
          <w:bCs/>
          <w:i/>
          <w:smallCaps/>
          <w:color w:val="262626"/>
          <w:sz w:val="20"/>
          <w:szCs w:val="20"/>
        </w:rPr>
      </w:pPr>
      <w:r w:rsidRPr="00084270">
        <w:rPr>
          <w:bCs/>
          <w:i/>
          <w:smallCaps/>
          <w:color w:val="262626"/>
          <w:sz w:val="20"/>
          <w:szCs w:val="20"/>
        </w:rPr>
        <w:t>.</w:t>
      </w:r>
    </w:p>
    <w:p w:rsidR="00540BCD" w:rsidRPr="00084270" w:rsidRDefault="00BF0EC6" w:rsidP="005C20AF">
      <w:pPr>
        <w:jc w:val="center"/>
        <w:rPr>
          <w:bCs/>
          <w:color w:val="262626"/>
          <w:sz w:val="22"/>
          <w:szCs w:val="22"/>
        </w:rPr>
      </w:pPr>
      <w:r w:rsidRPr="00084270">
        <w:rPr>
          <w:bCs/>
          <w:smallCaps/>
          <w:color w:val="262626"/>
          <w:sz w:val="22"/>
          <w:szCs w:val="22"/>
        </w:rPr>
        <w:t>(</w:t>
      </w:r>
      <w:r w:rsidR="00B059DE" w:rsidRPr="00084270">
        <w:rPr>
          <w:b/>
          <w:bCs/>
          <w:i/>
          <w:color w:val="262626"/>
          <w:sz w:val="22"/>
          <w:szCs w:val="22"/>
        </w:rPr>
        <w:t>Antonella Anselmo</w:t>
      </w:r>
      <w:r w:rsidR="00B059DE" w:rsidRPr="00084270">
        <w:rPr>
          <w:bCs/>
          <w:i/>
          <w:color w:val="262626"/>
          <w:sz w:val="22"/>
          <w:szCs w:val="22"/>
        </w:rPr>
        <w:t xml:space="preserve"> </w:t>
      </w:r>
      <w:r w:rsidRPr="00084270">
        <w:rPr>
          <w:bCs/>
          <w:color w:val="262626"/>
          <w:sz w:val="22"/>
          <w:szCs w:val="22"/>
        </w:rPr>
        <w:t>)</w:t>
      </w:r>
    </w:p>
    <w:p w:rsidR="00540BCD" w:rsidRPr="00084270" w:rsidRDefault="00540BCD" w:rsidP="00BF0EC6">
      <w:pPr>
        <w:jc w:val="both"/>
        <w:rPr>
          <w:bCs/>
          <w:color w:val="262626"/>
          <w:sz w:val="22"/>
          <w:szCs w:val="22"/>
        </w:rPr>
      </w:pPr>
    </w:p>
    <w:p w:rsidR="00121BEE" w:rsidRPr="00084270" w:rsidRDefault="001D13A0" w:rsidP="00141CDC">
      <w:pPr>
        <w:jc w:val="both"/>
        <w:rPr>
          <w:bCs/>
          <w:color w:val="000000"/>
          <w:sz w:val="22"/>
          <w:szCs w:val="22"/>
        </w:rPr>
      </w:pPr>
      <w:r w:rsidRPr="00084270">
        <w:rPr>
          <w:bCs/>
          <w:color w:val="000000"/>
          <w:sz w:val="22"/>
          <w:szCs w:val="22"/>
        </w:rPr>
        <w:t xml:space="preserve">La legge </w:t>
      </w:r>
      <w:r w:rsidR="00084270">
        <w:rPr>
          <w:bCs/>
          <w:color w:val="000000"/>
          <w:sz w:val="22"/>
          <w:szCs w:val="22"/>
        </w:rPr>
        <w:t xml:space="preserve">n. </w:t>
      </w:r>
      <w:r w:rsidRPr="00084270">
        <w:rPr>
          <w:bCs/>
          <w:color w:val="000000"/>
          <w:sz w:val="22"/>
          <w:szCs w:val="22"/>
        </w:rPr>
        <w:t>168/2017</w:t>
      </w:r>
      <w:r w:rsidR="00072163">
        <w:rPr>
          <w:bCs/>
          <w:color w:val="000000"/>
          <w:sz w:val="22"/>
          <w:szCs w:val="22"/>
        </w:rPr>
        <w:t>,</w:t>
      </w:r>
      <w:r w:rsidRPr="00084270">
        <w:rPr>
          <w:bCs/>
          <w:color w:val="000000"/>
          <w:sz w:val="22"/>
          <w:szCs w:val="22"/>
        </w:rPr>
        <w:t xml:space="preserve"> su</w:t>
      </w:r>
      <w:r w:rsidR="00072163">
        <w:rPr>
          <w:bCs/>
          <w:color w:val="000000"/>
          <w:sz w:val="22"/>
          <w:szCs w:val="22"/>
        </w:rPr>
        <w:t>i</w:t>
      </w:r>
      <w:r w:rsidRPr="00084270">
        <w:rPr>
          <w:bCs/>
          <w:color w:val="000000"/>
          <w:sz w:val="22"/>
          <w:szCs w:val="22"/>
        </w:rPr>
        <w:t xml:space="preserve"> domini collettivi</w:t>
      </w:r>
      <w:r w:rsidR="00072163">
        <w:rPr>
          <w:bCs/>
          <w:color w:val="000000"/>
          <w:sz w:val="22"/>
          <w:szCs w:val="22"/>
        </w:rPr>
        <w:t>,</w:t>
      </w:r>
      <w:r w:rsidRPr="00084270">
        <w:rPr>
          <w:bCs/>
          <w:color w:val="000000"/>
          <w:sz w:val="22"/>
          <w:szCs w:val="22"/>
        </w:rPr>
        <w:t xml:space="preserve"> </w:t>
      </w:r>
      <w:r w:rsidR="00CA4F8C" w:rsidRPr="00084270">
        <w:rPr>
          <w:bCs/>
          <w:color w:val="000000"/>
          <w:sz w:val="22"/>
          <w:szCs w:val="22"/>
        </w:rPr>
        <w:t xml:space="preserve">rafforza </w:t>
      </w:r>
      <w:r w:rsidRPr="00084270">
        <w:rPr>
          <w:bCs/>
          <w:color w:val="000000"/>
          <w:sz w:val="22"/>
          <w:szCs w:val="22"/>
        </w:rPr>
        <w:t>una nuova visione della società e dello sviluppo sostenibile. Nel definire le caratteristiche dell’ordinamento giuridico primario delle comunità originarie</w:t>
      </w:r>
      <w:r w:rsidR="00CA4F8C" w:rsidRPr="00084270">
        <w:rPr>
          <w:bCs/>
          <w:color w:val="000000"/>
          <w:sz w:val="22"/>
          <w:szCs w:val="22"/>
        </w:rPr>
        <w:t>,</w:t>
      </w:r>
      <w:r w:rsidRPr="00084270">
        <w:rPr>
          <w:bCs/>
          <w:color w:val="000000"/>
          <w:sz w:val="22"/>
          <w:szCs w:val="22"/>
        </w:rPr>
        <w:t xml:space="preserve"> il legislatore ne individua la capacità di gestione del patrimonio naturale, economico e culturale </w:t>
      </w:r>
      <w:r w:rsidR="00121BEE" w:rsidRPr="00084270">
        <w:rPr>
          <w:bCs/>
          <w:color w:val="000000"/>
          <w:sz w:val="22"/>
          <w:szCs w:val="22"/>
        </w:rPr>
        <w:t>“</w:t>
      </w:r>
      <w:r w:rsidRPr="00084270">
        <w:rPr>
          <w:bCs/>
          <w:i/>
          <w:color w:val="000000"/>
          <w:sz w:val="22"/>
          <w:szCs w:val="22"/>
        </w:rPr>
        <w:t>che fa capo alla base territoriale della proprietà collettiva, considerato come comproprietà inter-generazionale</w:t>
      </w:r>
      <w:r w:rsidR="00121BEE" w:rsidRPr="00084270">
        <w:rPr>
          <w:bCs/>
          <w:i/>
          <w:color w:val="000000"/>
          <w:sz w:val="22"/>
          <w:szCs w:val="22"/>
        </w:rPr>
        <w:t>”</w:t>
      </w:r>
      <w:r w:rsidRPr="00084270">
        <w:rPr>
          <w:bCs/>
          <w:i/>
          <w:color w:val="000000"/>
          <w:sz w:val="22"/>
          <w:szCs w:val="22"/>
        </w:rPr>
        <w:t>.</w:t>
      </w:r>
      <w:r w:rsidRPr="00084270">
        <w:rPr>
          <w:bCs/>
          <w:color w:val="000000"/>
          <w:sz w:val="22"/>
          <w:szCs w:val="22"/>
        </w:rPr>
        <w:t xml:space="preserve"> </w:t>
      </w:r>
    </w:p>
    <w:p w:rsidR="00121BEE" w:rsidRPr="00084270" w:rsidRDefault="00121BEE" w:rsidP="00141CDC">
      <w:pPr>
        <w:jc w:val="both"/>
        <w:rPr>
          <w:bCs/>
          <w:color w:val="000000"/>
          <w:sz w:val="22"/>
          <w:szCs w:val="22"/>
        </w:rPr>
      </w:pPr>
      <w:r w:rsidRPr="00084270">
        <w:rPr>
          <w:bCs/>
          <w:color w:val="000000"/>
          <w:sz w:val="22"/>
          <w:szCs w:val="22"/>
        </w:rPr>
        <w:t>Il riferimento ad una comproprietà inter-generazionale, unito a</w:t>
      </w:r>
      <w:r w:rsidR="00A51135">
        <w:rPr>
          <w:bCs/>
          <w:color w:val="000000"/>
          <w:sz w:val="22"/>
          <w:szCs w:val="22"/>
        </w:rPr>
        <w:t>l</w:t>
      </w:r>
      <w:r w:rsidRPr="00084270">
        <w:rPr>
          <w:bCs/>
          <w:color w:val="000000"/>
          <w:sz w:val="22"/>
          <w:szCs w:val="22"/>
        </w:rPr>
        <w:t>l</w:t>
      </w:r>
      <w:r w:rsidR="00A51135">
        <w:rPr>
          <w:bCs/>
          <w:color w:val="000000"/>
          <w:sz w:val="22"/>
          <w:szCs w:val="22"/>
        </w:rPr>
        <w:t>e</w:t>
      </w:r>
      <w:r w:rsidRPr="00084270">
        <w:rPr>
          <w:bCs/>
          <w:color w:val="000000"/>
          <w:sz w:val="22"/>
          <w:szCs w:val="22"/>
        </w:rPr>
        <w:t xml:space="preserve"> </w:t>
      </w:r>
      <w:r w:rsidR="00A51135">
        <w:rPr>
          <w:bCs/>
          <w:color w:val="000000"/>
          <w:sz w:val="22"/>
          <w:szCs w:val="22"/>
        </w:rPr>
        <w:t>c</w:t>
      </w:r>
      <w:r w:rsidRPr="00084270">
        <w:rPr>
          <w:bCs/>
          <w:color w:val="000000"/>
          <w:sz w:val="22"/>
          <w:szCs w:val="22"/>
        </w:rPr>
        <w:t xml:space="preserve">hiare connessioni tra </w:t>
      </w:r>
      <w:r w:rsidR="00A51135">
        <w:rPr>
          <w:bCs/>
          <w:color w:val="000000"/>
          <w:sz w:val="22"/>
          <w:szCs w:val="22"/>
        </w:rPr>
        <w:t>natura, economia e cultura</w:t>
      </w:r>
      <w:r w:rsidR="00CA4F8C" w:rsidRPr="00084270">
        <w:rPr>
          <w:bCs/>
          <w:color w:val="000000"/>
          <w:sz w:val="22"/>
          <w:szCs w:val="22"/>
        </w:rPr>
        <w:t>,</w:t>
      </w:r>
      <w:r w:rsidRPr="00084270">
        <w:rPr>
          <w:bCs/>
          <w:color w:val="000000"/>
          <w:sz w:val="22"/>
          <w:szCs w:val="22"/>
        </w:rPr>
        <w:t xml:space="preserve"> riflette l’evoluzione </w:t>
      </w:r>
      <w:r w:rsidR="00B401F7" w:rsidRPr="00084270">
        <w:rPr>
          <w:bCs/>
          <w:color w:val="000000"/>
          <w:sz w:val="22"/>
          <w:szCs w:val="22"/>
        </w:rPr>
        <w:t xml:space="preserve">stessa </w:t>
      </w:r>
      <w:r w:rsidRPr="00084270">
        <w:rPr>
          <w:bCs/>
          <w:color w:val="000000"/>
          <w:sz w:val="22"/>
          <w:szCs w:val="22"/>
        </w:rPr>
        <w:t>della nozione di “cittadinanza”</w:t>
      </w:r>
      <w:r w:rsidR="00084270">
        <w:rPr>
          <w:bCs/>
          <w:color w:val="000000"/>
          <w:sz w:val="22"/>
          <w:szCs w:val="22"/>
        </w:rPr>
        <w:t xml:space="preserve"> ed il superamento del paradigma proprietario</w:t>
      </w:r>
      <w:r w:rsidR="00A51135">
        <w:rPr>
          <w:bCs/>
          <w:color w:val="000000"/>
          <w:sz w:val="22"/>
          <w:szCs w:val="22"/>
        </w:rPr>
        <w:t>, concepito</w:t>
      </w:r>
      <w:r w:rsidR="00084270">
        <w:rPr>
          <w:bCs/>
          <w:color w:val="000000"/>
          <w:sz w:val="22"/>
          <w:szCs w:val="22"/>
        </w:rPr>
        <w:t xml:space="preserve"> su base individualist</w:t>
      </w:r>
      <w:r w:rsidR="00783B1B">
        <w:rPr>
          <w:bCs/>
          <w:color w:val="000000"/>
          <w:sz w:val="22"/>
          <w:szCs w:val="22"/>
        </w:rPr>
        <w:t>ic</w:t>
      </w:r>
      <w:r w:rsidR="00084270">
        <w:rPr>
          <w:bCs/>
          <w:color w:val="000000"/>
          <w:sz w:val="22"/>
          <w:szCs w:val="22"/>
        </w:rPr>
        <w:t>a</w:t>
      </w:r>
      <w:r w:rsidRPr="00084270">
        <w:rPr>
          <w:bCs/>
          <w:color w:val="000000"/>
          <w:sz w:val="22"/>
          <w:szCs w:val="22"/>
        </w:rPr>
        <w:t>.</w:t>
      </w:r>
    </w:p>
    <w:p w:rsidR="00A51135" w:rsidRDefault="00121BEE" w:rsidP="00141CDC">
      <w:pPr>
        <w:jc w:val="both"/>
        <w:rPr>
          <w:bCs/>
          <w:color w:val="000000"/>
          <w:sz w:val="22"/>
          <w:szCs w:val="22"/>
        </w:rPr>
      </w:pPr>
      <w:r w:rsidRPr="00084270">
        <w:rPr>
          <w:bCs/>
          <w:color w:val="000000"/>
          <w:sz w:val="22"/>
          <w:szCs w:val="22"/>
        </w:rPr>
        <w:t xml:space="preserve">Questa evoluzione </w:t>
      </w:r>
      <w:r w:rsidR="00320E55">
        <w:rPr>
          <w:bCs/>
          <w:color w:val="000000"/>
          <w:sz w:val="22"/>
          <w:szCs w:val="22"/>
        </w:rPr>
        <w:t xml:space="preserve">– verso la </w:t>
      </w:r>
      <w:r w:rsidR="00320E55" w:rsidRPr="00350030">
        <w:rPr>
          <w:b/>
          <w:bCs/>
          <w:i/>
          <w:color w:val="000000"/>
          <w:sz w:val="22"/>
          <w:szCs w:val="22"/>
        </w:rPr>
        <w:t>Responsabilità</w:t>
      </w:r>
      <w:r w:rsidR="00320E55">
        <w:rPr>
          <w:bCs/>
          <w:color w:val="000000"/>
          <w:sz w:val="22"/>
          <w:szCs w:val="22"/>
        </w:rPr>
        <w:t xml:space="preserve"> - </w:t>
      </w:r>
      <w:r w:rsidRPr="00084270">
        <w:rPr>
          <w:bCs/>
          <w:color w:val="000000"/>
          <w:sz w:val="22"/>
          <w:szCs w:val="22"/>
        </w:rPr>
        <w:t>è dovuta in gran parte ai cambiamenti storici che hanno portato le donne a partecipa</w:t>
      </w:r>
      <w:r w:rsidR="00783B1B">
        <w:rPr>
          <w:bCs/>
          <w:color w:val="000000"/>
          <w:sz w:val="22"/>
          <w:szCs w:val="22"/>
        </w:rPr>
        <w:t>re</w:t>
      </w:r>
      <w:r w:rsidRPr="00084270">
        <w:rPr>
          <w:bCs/>
          <w:color w:val="000000"/>
          <w:sz w:val="22"/>
          <w:szCs w:val="22"/>
        </w:rPr>
        <w:t xml:space="preserve"> al progresso materiale e spirituale </w:t>
      </w:r>
      <w:r w:rsidR="00783B1B">
        <w:rPr>
          <w:bCs/>
          <w:color w:val="000000"/>
          <w:sz w:val="22"/>
          <w:szCs w:val="22"/>
        </w:rPr>
        <w:t>della società.</w:t>
      </w:r>
    </w:p>
    <w:p w:rsidR="00121BEE" w:rsidRPr="00084270" w:rsidRDefault="00121BEE" w:rsidP="00141CDC">
      <w:pPr>
        <w:jc w:val="both"/>
        <w:rPr>
          <w:bCs/>
          <w:color w:val="000000"/>
          <w:sz w:val="22"/>
          <w:szCs w:val="22"/>
        </w:rPr>
      </w:pPr>
      <w:r w:rsidRPr="00084270">
        <w:rPr>
          <w:bCs/>
          <w:color w:val="000000"/>
          <w:sz w:val="22"/>
          <w:szCs w:val="22"/>
        </w:rPr>
        <w:t>Il riconoscimento formale dell’eguaglianza tra i sessi, pur nelle rispettive differenze, ha determinato un radicale cambiamento di rotta nella declinazione dei concetti di libertà e dignità della persona, anche nelle formazioni sociali</w:t>
      </w:r>
      <w:r w:rsidR="00CA4F8C" w:rsidRPr="00084270">
        <w:rPr>
          <w:bCs/>
          <w:color w:val="000000"/>
          <w:sz w:val="22"/>
          <w:szCs w:val="22"/>
        </w:rPr>
        <w:t xml:space="preserve"> e nel rapporto con l’eco-sistema</w:t>
      </w:r>
      <w:r w:rsidRPr="00084270">
        <w:rPr>
          <w:bCs/>
          <w:color w:val="000000"/>
          <w:sz w:val="22"/>
          <w:szCs w:val="22"/>
        </w:rPr>
        <w:t xml:space="preserve">. </w:t>
      </w:r>
    </w:p>
    <w:p w:rsidR="00783B1B" w:rsidRDefault="00121BEE" w:rsidP="00141CDC">
      <w:pPr>
        <w:jc w:val="both"/>
        <w:rPr>
          <w:bCs/>
          <w:color w:val="000000"/>
          <w:sz w:val="22"/>
          <w:szCs w:val="22"/>
        </w:rPr>
      </w:pPr>
      <w:r w:rsidRPr="00084270">
        <w:rPr>
          <w:bCs/>
          <w:color w:val="000000"/>
          <w:sz w:val="22"/>
          <w:szCs w:val="22"/>
        </w:rPr>
        <w:t xml:space="preserve">Il </w:t>
      </w:r>
      <w:r w:rsidR="0027278D">
        <w:rPr>
          <w:bCs/>
          <w:color w:val="000000"/>
          <w:sz w:val="22"/>
          <w:szCs w:val="22"/>
        </w:rPr>
        <w:t xml:space="preserve">tradizionale </w:t>
      </w:r>
      <w:r w:rsidRPr="00084270">
        <w:rPr>
          <w:bCs/>
          <w:color w:val="000000"/>
          <w:sz w:val="22"/>
          <w:szCs w:val="22"/>
        </w:rPr>
        <w:t>paradigma proprietario, al quale si lega la concezione di libertà del cittadino nel nascente R</w:t>
      </w:r>
      <w:r w:rsidR="00B401F7" w:rsidRPr="00084270">
        <w:rPr>
          <w:bCs/>
          <w:color w:val="000000"/>
          <w:sz w:val="22"/>
          <w:szCs w:val="22"/>
        </w:rPr>
        <w:t>e</w:t>
      </w:r>
      <w:r w:rsidRPr="00084270">
        <w:rPr>
          <w:bCs/>
          <w:color w:val="000000"/>
          <w:sz w:val="22"/>
          <w:szCs w:val="22"/>
        </w:rPr>
        <w:t xml:space="preserve">gno d’Italia, </w:t>
      </w:r>
      <w:r w:rsidR="00CA4F8C" w:rsidRPr="00084270">
        <w:rPr>
          <w:bCs/>
          <w:color w:val="000000"/>
          <w:sz w:val="22"/>
          <w:szCs w:val="22"/>
        </w:rPr>
        <w:t>esclude le donne</w:t>
      </w:r>
      <w:r w:rsidR="0027278D">
        <w:rPr>
          <w:bCs/>
          <w:color w:val="000000"/>
          <w:sz w:val="22"/>
          <w:szCs w:val="22"/>
        </w:rPr>
        <w:t xml:space="preserve"> dalla titolarità</w:t>
      </w:r>
      <w:r w:rsidR="00B401F7" w:rsidRPr="00084270">
        <w:rPr>
          <w:bCs/>
          <w:color w:val="000000"/>
          <w:sz w:val="22"/>
          <w:szCs w:val="22"/>
        </w:rPr>
        <w:t xml:space="preserve">, </w:t>
      </w:r>
      <w:r w:rsidR="0027278D">
        <w:rPr>
          <w:bCs/>
          <w:color w:val="000000"/>
          <w:sz w:val="22"/>
          <w:szCs w:val="22"/>
        </w:rPr>
        <w:t xml:space="preserve">perché alle stesse è </w:t>
      </w:r>
      <w:r w:rsidR="00783B1B">
        <w:rPr>
          <w:bCs/>
          <w:color w:val="000000"/>
          <w:sz w:val="22"/>
          <w:szCs w:val="22"/>
        </w:rPr>
        <w:t xml:space="preserve">ancora </w:t>
      </w:r>
      <w:r w:rsidR="0027278D">
        <w:rPr>
          <w:bCs/>
          <w:color w:val="000000"/>
          <w:sz w:val="22"/>
          <w:szCs w:val="22"/>
        </w:rPr>
        <w:t xml:space="preserve">precluso il pieno </w:t>
      </w:r>
      <w:r w:rsidR="00CA4F8C" w:rsidRPr="00084270">
        <w:rPr>
          <w:bCs/>
          <w:color w:val="000000"/>
          <w:sz w:val="22"/>
          <w:szCs w:val="22"/>
        </w:rPr>
        <w:t>esercizio de</w:t>
      </w:r>
      <w:r w:rsidRPr="00084270">
        <w:rPr>
          <w:bCs/>
          <w:color w:val="000000"/>
          <w:sz w:val="22"/>
          <w:szCs w:val="22"/>
        </w:rPr>
        <w:t>i diritti civili e politici.</w:t>
      </w:r>
      <w:r w:rsidR="00CA4F8C" w:rsidRPr="00084270">
        <w:rPr>
          <w:bCs/>
          <w:color w:val="000000"/>
          <w:sz w:val="22"/>
          <w:szCs w:val="22"/>
        </w:rPr>
        <w:t xml:space="preserve"> La società che si delinea agli inizi del Novecento è</w:t>
      </w:r>
      <w:r w:rsidR="00350030">
        <w:rPr>
          <w:bCs/>
          <w:color w:val="000000"/>
          <w:sz w:val="22"/>
          <w:szCs w:val="22"/>
        </w:rPr>
        <w:t xml:space="preserve"> ancora</w:t>
      </w:r>
      <w:r w:rsidR="00CA4F8C" w:rsidRPr="00084270">
        <w:rPr>
          <w:bCs/>
          <w:color w:val="000000"/>
          <w:sz w:val="22"/>
          <w:szCs w:val="22"/>
        </w:rPr>
        <w:t xml:space="preserve"> </w:t>
      </w:r>
      <w:r w:rsidR="0027278D">
        <w:rPr>
          <w:bCs/>
          <w:color w:val="000000"/>
          <w:sz w:val="22"/>
          <w:szCs w:val="22"/>
        </w:rPr>
        <w:t>“</w:t>
      </w:r>
      <w:r w:rsidR="00350030">
        <w:rPr>
          <w:bCs/>
          <w:color w:val="000000"/>
          <w:sz w:val="22"/>
          <w:szCs w:val="22"/>
        </w:rPr>
        <w:t>disciplinata</w:t>
      </w:r>
      <w:r w:rsidR="0027278D">
        <w:rPr>
          <w:bCs/>
          <w:color w:val="000000"/>
          <w:sz w:val="22"/>
          <w:szCs w:val="22"/>
        </w:rPr>
        <w:t>”</w:t>
      </w:r>
      <w:r w:rsidR="00CA4F8C" w:rsidRPr="00084270">
        <w:rPr>
          <w:bCs/>
          <w:color w:val="000000"/>
          <w:sz w:val="22"/>
          <w:szCs w:val="22"/>
        </w:rPr>
        <w:t xml:space="preserve"> sulla base delle diseguaglianze formali, della subalternità tra i sessi, delle distinzioni tra classi sociali, delle limitazioni all’accesso</w:t>
      </w:r>
      <w:r w:rsidR="00783B1B">
        <w:rPr>
          <w:bCs/>
          <w:color w:val="000000"/>
          <w:sz w:val="22"/>
          <w:szCs w:val="22"/>
        </w:rPr>
        <w:t xml:space="preserve"> alle carriere e ai mezzi </w:t>
      </w:r>
      <w:r w:rsidR="00CA4F8C" w:rsidRPr="00084270">
        <w:rPr>
          <w:bCs/>
          <w:color w:val="000000"/>
          <w:sz w:val="22"/>
          <w:szCs w:val="22"/>
        </w:rPr>
        <w:t>di produzione</w:t>
      </w:r>
      <w:r w:rsidR="00783B1B">
        <w:rPr>
          <w:bCs/>
          <w:color w:val="000000"/>
          <w:sz w:val="22"/>
          <w:szCs w:val="22"/>
        </w:rPr>
        <w:t>.</w:t>
      </w:r>
    </w:p>
    <w:p w:rsidR="007D7594" w:rsidRPr="00084270" w:rsidRDefault="0027278D" w:rsidP="00141CDC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Il diritto di p</w:t>
      </w:r>
      <w:r w:rsidR="00CA4F8C" w:rsidRPr="00084270">
        <w:rPr>
          <w:bCs/>
          <w:color w:val="000000"/>
          <w:sz w:val="22"/>
          <w:szCs w:val="22"/>
        </w:rPr>
        <w:t xml:space="preserve">roprietà </w:t>
      </w:r>
      <w:r>
        <w:rPr>
          <w:bCs/>
          <w:color w:val="000000"/>
          <w:sz w:val="22"/>
          <w:szCs w:val="22"/>
        </w:rPr>
        <w:t xml:space="preserve">implica una </w:t>
      </w:r>
      <w:r w:rsidR="00CA4F8C" w:rsidRPr="00084270">
        <w:rPr>
          <w:bCs/>
          <w:color w:val="000000"/>
          <w:sz w:val="22"/>
          <w:szCs w:val="22"/>
        </w:rPr>
        <w:t>visione utilitaristica</w:t>
      </w:r>
      <w:r w:rsidR="00783B1B">
        <w:rPr>
          <w:bCs/>
          <w:color w:val="000000"/>
          <w:sz w:val="22"/>
          <w:szCs w:val="22"/>
        </w:rPr>
        <w:t>, in capo all’individuo</w:t>
      </w:r>
      <w:r w:rsidR="00320E55">
        <w:rPr>
          <w:bCs/>
          <w:color w:val="000000"/>
          <w:sz w:val="22"/>
          <w:szCs w:val="22"/>
        </w:rPr>
        <w:t xml:space="preserve"> maschio</w:t>
      </w:r>
      <w:r w:rsidR="00783B1B">
        <w:rPr>
          <w:bCs/>
          <w:color w:val="000000"/>
          <w:sz w:val="22"/>
          <w:szCs w:val="22"/>
        </w:rPr>
        <w:t xml:space="preserve">, che si traduce nelle facoltà di </w:t>
      </w:r>
      <w:r w:rsidR="00CA4F8C" w:rsidRPr="00084270">
        <w:rPr>
          <w:bCs/>
          <w:color w:val="000000"/>
          <w:sz w:val="22"/>
          <w:szCs w:val="22"/>
        </w:rPr>
        <w:t xml:space="preserve">sfruttamento pieno </w:t>
      </w:r>
      <w:r>
        <w:rPr>
          <w:bCs/>
          <w:color w:val="000000"/>
          <w:sz w:val="22"/>
          <w:szCs w:val="22"/>
        </w:rPr>
        <w:t xml:space="preserve">e illimitato </w:t>
      </w:r>
      <w:r w:rsidR="00CA4F8C" w:rsidRPr="00084270">
        <w:rPr>
          <w:bCs/>
          <w:color w:val="000000"/>
          <w:sz w:val="22"/>
          <w:szCs w:val="22"/>
        </w:rPr>
        <w:t>de</w:t>
      </w:r>
      <w:r w:rsidR="007D7594" w:rsidRPr="00084270">
        <w:rPr>
          <w:bCs/>
          <w:color w:val="000000"/>
          <w:sz w:val="22"/>
          <w:szCs w:val="22"/>
        </w:rPr>
        <w:t>lle risorse naturali</w:t>
      </w:r>
      <w:r w:rsidR="00350030">
        <w:rPr>
          <w:bCs/>
          <w:color w:val="000000"/>
          <w:sz w:val="22"/>
          <w:szCs w:val="22"/>
        </w:rPr>
        <w:t xml:space="preserve"> e degli altri esseri</w:t>
      </w:r>
      <w:r w:rsidR="007D7594" w:rsidRPr="00084270">
        <w:rPr>
          <w:bCs/>
          <w:color w:val="000000"/>
          <w:sz w:val="22"/>
          <w:szCs w:val="22"/>
        </w:rPr>
        <w:t>.</w:t>
      </w:r>
    </w:p>
    <w:p w:rsidR="0027278D" w:rsidRDefault="0027278D" w:rsidP="00141CDC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Solo nel 1939, n</w:t>
      </w:r>
      <w:r w:rsidR="00121BEE" w:rsidRPr="00084270">
        <w:rPr>
          <w:bCs/>
          <w:color w:val="000000"/>
          <w:sz w:val="22"/>
          <w:szCs w:val="22"/>
        </w:rPr>
        <w:t>ell</w:t>
      </w:r>
      <w:r>
        <w:rPr>
          <w:bCs/>
          <w:color w:val="000000"/>
          <w:sz w:val="22"/>
          <w:szCs w:val="22"/>
        </w:rPr>
        <w:t>a</w:t>
      </w:r>
      <w:r w:rsidR="00121BEE" w:rsidRPr="00084270">
        <w:rPr>
          <w:bCs/>
          <w:color w:val="000000"/>
          <w:sz w:val="22"/>
          <w:szCs w:val="22"/>
        </w:rPr>
        <w:t xml:space="preserve"> prima legge di protezione delle bellezze naturali </w:t>
      </w:r>
      <w:r>
        <w:rPr>
          <w:bCs/>
          <w:color w:val="000000"/>
          <w:sz w:val="22"/>
          <w:szCs w:val="22"/>
        </w:rPr>
        <w:t xml:space="preserve">(1497/1939) è posto </w:t>
      </w:r>
      <w:r w:rsidR="00121BEE" w:rsidRPr="00084270">
        <w:rPr>
          <w:bCs/>
          <w:color w:val="000000"/>
          <w:sz w:val="22"/>
          <w:szCs w:val="22"/>
        </w:rPr>
        <w:t xml:space="preserve">il limite di interesse generale alla </w:t>
      </w:r>
      <w:r w:rsidR="00121BEE" w:rsidRPr="00084270">
        <w:rPr>
          <w:bCs/>
          <w:color w:val="000000"/>
          <w:sz w:val="22"/>
          <w:szCs w:val="22"/>
        </w:rPr>
        <w:lastRenderedPageBreak/>
        <w:t>proprietà privata</w:t>
      </w:r>
      <w:r>
        <w:rPr>
          <w:bCs/>
          <w:color w:val="000000"/>
          <w:sz w:val="22"/>
          <w:szCs w:val="22"/>
        </w:rPr>
        <w:t xml:space="preserve">, quale protezione dall’industrializzazione  </w:t>
      </w:r>
      <w:r w:rsidR="00B401F7" w:rsidRPr="00084270">
        <w:rPr>
          <w:bCs/>
          <w:color w:val="000000"/>
          <w:sz w:val="22"/>
          <w:szCs w:val="22"/>
        </w:rPr>
        <w:t>incontrollat</w:t>
      </w:r>
      <w:r>
        <w:rPr>
          <w:bCs/>
          <w:color w:val="000000"/>
          <w:sz w:val="22"/>
          <w:szCs w:val="22"/>
        </w:rPr>
        <w:t xml:space="preserve">a. La visione </w:t>
      </w:r>
      <w:r w:rsidR="00121BEE" w:rsidRPr="00084270">
        <w:rPr>
          <w:bCs/>
          <w:color w:val="000000"/>
          <w:sz w:val="22"/>
          <w:szCs w:val="22"/>
        </w:rPr>
        <w:t>è</w:t>
      </w:r>
      <w:r w:rsidR="00B401F7" w:rsidRPr="00084270">
        <w:rPr>
          <w:bCs/>
          <w:color w:val="000000"/>
          <w:sz w:val="22"/>
          <w:szCs w:val="22"/>
        </w:rPr>
        <w:t xml:space="preserve"> ancora di natura “estetizzante”, come si evince dalla Relazione </w:t>
      </w:r>
      <w:r w:rsidR="00783B1B">
        <w:rPr>
          <w:bCs/>
          <w:color w:val="000000"/>
          <w:sz w:val="22"/>
          <w:szCs w:val="22"/>
        </w:rPr>
        <w:t xml:space="preserve">del 1920 </w:t>
      </w:r>
      <w:r w:rsidR="00B401F7" w:rsidRPr="00084270">
        <w:rPr>
          <w:bCs/>
          <w:color w:val="000000"/>
          <w:sz w:val="22"/>
          <w:szCs w:val="22"/>
        </w:rPr>
        <w:t>di Benedetto Croce al D</w:t>
      </w:r>
      <w:r w:rsidR="00783B1B">
        <w:rPr>
          <w:bCs/>
          <w:color w:val="000000"/>
          <w:sz w:val="22"/>
          <w:szCs w:val="22"/>
        </w:rPr>
        <w:t>isegno di Legge 204</w:t>
      </w:r>
      <w:r>
        <w:rPr>
          <w:bCs/>
          <w:color w:val="000000"/>
          <w:sz w:val="22"/>
          <w:szCs w:val="22"/>
        </w:rPr>
        <w:t>, che ne costituisce l’antecedente storico.</w:t>
      </w:r>
    </w:p>
    <w:p w:rsidR="00320E55" w:rsidRDefault="00B401F7" w:rsidP="00141CDC">
      <w:pPr>
        <w:jc w:val="both"/>
        <w:rPr>
          <w:bCs/>
          <w:color w:val="000000"/>
          <w:sz w:val="22"/>
          <w:szCs w:val="22"/>
        </w:rPr>
      </w:pPr>
      <w:r w:rsidRPr="00084270">
        <w:rPr>
          <w:bCs/>
          <w:color w:val="000000"/>
          <w:sz w:val="22"/>
          <w:szCs w:val="22"/>
        </w:rPr>
        <w:t>La Costituzione del 1948</w:t>
      </w:r>
      <w:r w:rsidR="00783B1B">
        <w:rPr>
          <w:bCs/>
          <w:color w:val="000000"/>
          <w:sz w:val="22"/>
          <w:szCs w:val="22"/>
        </w:rPr>
        <w:t xml:space="preserve">, </w:t>
      </w:r>
      <w:r w:rsidR="00350030">
        <w:rPr>
          <w:bCs/>
          <w:color w:val="000000"/>
          <w:sz w:val="22"/>
          <w:szCs w:val="22"/>
        </w:rPr>
        <w:t>gli</w:t>
      </w:r>
      <w:r w:rsidR="00783B1B">
        <w:rPr>
          <w:bCs/>
          <w:color w:val="000000"/>
          <w:sz w:val="22"/>
          <w:szCs w:val="22"/>
        </w:rPr>
        <w:t xml:space="preserve"> obblighi internazionali</w:t>
      </w:r>
      <w:r w:rsidRPr="00084270">
        <w:rPr>
          <w:bCs/>
          <w:color w:val="000000"/>
          <w:sz w:val="22"/>
          <w:szCs w:val="22"/>
        </w:rPr>
        <w:t xml:space="preserve"> e l’ingresso delle donne in politica</w:t>
      </w:r>
      <w:r w:rsidR="00783B1B">
        <w:rPr>
          <w:bCs/>
          <w:color w:val="000000"/>
          <w:sz w:val="22"/>
          <w:szCs w:val="22"/>
        </w:rPr>
        <w:t xml:space="preserve"> sono </w:t>
      </w:r>
      <w:r w:rsidRPr="00084270">
        <w:rPr>
          <w:bCs/>
          <w:color w:val="000000"/>
          <w:sz w:val="22"/>
          <w:szCs w:val="22"/>
        </w:rPr>
        <w:t>fattor</w:t>
      </w:r>
      <w:r w:rsidR="00783B1B">
        <w:rPr>
          <w:bCs/>
          <w:color w:val="000000"/>
          <w:sz w:val="22"/>
          <w:szCs w:val="22"/>
        </w:rPr>
        <w:t>i</w:t>
      </w:r>
      <w:r w:rsidRPr="00084270">
        <w:rPr>
          <w:bCs/>
          <w:color w:val="000000"/>
          <w:sz w:val="22"/>
          <w:szCs w:val="22"/>
        </w:rPr>
        <w:t xml:space="preserve"> che muta</w:t>
      </w:r>
      <w:r w:rsidR="00783B1B">
        <w:rPr>
          <w:bCs/>
          <w:color w:val="000000"/>
          <w:sz w:val="22"/>
          <w:szCs w:val="22"/>
        </w:rPr>
        <w:t>no</w:t>
      </w:r>
      <w:r w:rsidRPr="00084270">
        <w:rPr>
          <w:bCs/>
          <w:color w:val="000000"/>
          <w:sz w:val="22"/>
          <w:szCs w:val="22"/>
        </w:rPr>
        <w:t xml:space="preserve"> la visione etica e filosofica </w:t>
      </w:r>
      <w:r w:rsidR="0027278D">
        <w:rPr>
          <w:bCs/>
          <w:color w:val="000000"/>
          <w:sz w:val="22"/>
          <w:szCs w:val="22"/>
        </w:rPr>
        <w:t xml:space="preserve">a monte </w:t>
      </w:r>
      <w:r w:rsidRPr="00084270">
        <w:rPr>
          <w:bCs/>
          <w:color w:val="000000"/>
          <w:sz w:val="22"/>
          <w:szCs w:val="22"/>
        </w:rPr>
        <w:t>della produzione normativa</w:t>
      </w:r>
      <w:r w:rsidR="00783B1B">
        <w:rPr>
          <w:bCs/>
          <w:color w:val="000000"/>
          <w:sz w:val="22"/>
          <w:szCs w:val="22"/>
        </w:rPr>
        <w:t>.</w:t>
      </w:r>
    </w:p>
    <w:p w:rsidR="00CA4F8C" w:rsidRPr="00084270" w:rsidRDefault="00783B1B" w:rsidP="00141CDC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Si </w:t>
      </w:r>
      <w:r w:rsidR="00B401F7" w:rsidRPr="00084270">
        <w:rPr>
          <w:bCs/>
          <w:color w:val="000000"/>
          <w:sz w:val="22"/>
          <w:szCs w:val="22"/>
        </w:rPr>
        <w:t>pone il principio solidaristico e la dignità della persona alla base del nuovo sistema valoriale. Si declinano diversamente i rapporti economici</w:t>
      </w:r>
      <w:r>
        <w:rPr>
          <w:bCs/>
          <w:color w:val="000000"/>
          <w:sz w:val="22"/>
          <w:szCs w:val="22"/>
        </w:rPr>
        <w:t xml:space="preserve"> e i limiti alla proprietà. Il</w:t>
      </w:r>
      <w:r w:rsidR="00B401F7" w:rsidRPr="00084270">
        <w:rPr>
          <w:bCs/>
          <w:color w:val="000000"/>
          <w:sz w:val="22"/>
          <w:szCs w:val="22"/>
        </w:rPr>
        <w:t xml:space="preserve"> perno dello sviluppo diviene l’eguaglianza, nella sua duplice valenza</w:t>
      </w:r>
      <w:r w:rsidR="0027278D">
        <w:rPr>
          <w:bCs/>
          <w:color w:val="000000"/>
          <w:sz w:val="22"/>
          <w:szCs w:val="22"/>
        </w:rPr>
        <w:t>,</w:t>
      </w:r>
      <w:r w:rsidR="00B401F7" w:rsidRPr="00084270">
        <w:rPr>
          <w:bCs/>
          <w:color w:val="000000"/>
          <w:sz w:val="22"/>
          <w:szCs w:val="22"/>
        </w:rPr>
        <w:t xml:space="preserve"> formale e sostanziale.</w:t>
      </w:r>
      <w:r>
        <w:rPr>
          <w:bCs/>
          <w:color w:val="000000"/>
          <w:sz w:val="22"/>
          <w:szCs w:val="22"/>
        </w:rPr>
        <w:t xml:space="preserve"> La tutela del Paesaggio diviene principio fondamentale</w:t>
      </w:r>
      <w:r w:rsidR="00320E55">
        <w:rPr>
          <w:bCs/>
          <w:color w:val="000000"/>
          <w:sz w:val="22"/>
          <w:szCs w:val="22"/>
        </w:rPr>
        <w:t xml:space="preserve"> mentre l</w:t>
      </w:r>
      <w:r>
        <w:rPr>
          <w:bCs/>
          <w:color w:val="000000"/>
          <w:sz w:val="22"/>
          <w:szCs w:val="22"/>
        </w:rPr>
        <w:t xml:space="preserve">a Cultura </w:t>
      </w:r>
      <w:r w:rsidR="00320E55">
        <w:rPr>
          <w:bCs/>
          <w:color w:val="000000"/>
          <w:sz w:val="22"/>
          <w:szCs w:val="22"/>
        </w:rPr>
        <w:t xml:space="preserve">è </w:t>
      </w:r>
      <w:r>
        <w:rPr>
          <w:bCs/>
          <w:color w:val="000000"/>
          <w:sz w:val="22"/>
          <w:szCs w:val="22"/>
        </w:rPr>
        <w:t xml:space="preserve">fattore di </w:t>
      </w:r>
      <w:r w:rsidR="00320E55">
        <w:rPr>
          <w:bCs/>
          <w:color w:val="000000"/>
          <w:sz w:val="22"/>
          <w:szCs w:val="22"/>
        </w:rPr>
        <w:t xml:space="preserve">costruzione della </w:t>
      </w:r>
      <w:r>
        <w:rPr>
          <w:bCs/>
          <w:color w:val="000000"/>
          <w:sz w:val="22"/>
          <w:szCs w:val="22"/>
        </w:rPr>
        <w:t>pace tra i popoli</w:t>
      </w:r>
      <w:r w:rsidR="00350030">
        <w:rPr>
          <w:bCs/>
          <w:color w:val="000000"/>
          <w:sz w:val="22"/>
          <w:szCs w:val="22"/>
        </w:rPr>
        <w:t>, testimonianza di civiltà</w:t>
      </w:r>
      <w:r>
        <w:rPr>
          <w:bCs/>
          <w:color w:val="000000"/>
          <w:sz w:val="22"/>
          <w:szCs w:val="22"/>
        </w:rPr>
        <w:t>.</w:t>
      </w:r>
      <w:r w:rsidR="00B401F7" w:rsidRPr="00084270">
        <w:rPr>
          <w:bCs/>
          <w:color w:val="000000"/>
          <w:sz w:val="22"/>
          <w:szCs w:val="22"/>
        </w:rPr>
        <w:t xml:space="preserve"> L’elaborazione complessa e articolata del pensiero femminile enfatizza, accanto alla proclamazione  delle libertà femminili, il senso di cura e </w:t>
      </w:r>
      <w:r w:rsidR="007D7594" w:rsidRPr="00084270">
        <w:rPr>
          <w:bCs/>
          <w:color w:val="000000"/>
          <w:sz w:val="22"/>
          <w:szCs w:val="22"/>
        </w:rPr>
        <w:t xml:space="preserve">di </w:t>
      </w:r>
      <w:r w:rsidR="00B401F7" w:rsidRPr="00084270">
        <w:rPr>
          <w:bCs/>
          <w:color w:val="000000"/>
          <w:sz w:val="22"/>
          <w:szCs w:val="22"/>
        </w:rPr>
        <w:t>responsabilità nell’uso delle risorse naturali</w:t>
      </w:r>
      <w:r w:rsidR="00350030">
        <w:rPr>
          <w:bCs/>
          <w:color w:val="000000"/>
          <w:sz w:val="22"/>
          <w:szCs w:val="22"/>
        </w:rPr>
        <w:t xml:space="preserve">. Emerge il sentimento di </w:t>
      </w:r>
      <w:r w:rsidR="00B401F7" w:rsidRPr="00084270">
        <w:rPr>
          <w:bCs/>
          <w:color w:val="000000"/>
          <w:sz w:val="22"/>
          <w:szCs w:val="22"/>
        </w:rPr>
        <w:t>solidarietà ne</w:t>
      </w:r>
      <w:r>
        <w:rPr>
          <w:bCs/>
          <w:color w:val="000000"/>
          <w:sz w:val="22"/>
          <w:szCs w:val="22"/>
        </w:rPr>
        <w:t>i</w:t>
      </w:r>
      <w:r w:rsidR="00B401F7" w:rsidRPr="00084270">
        <w:rPr>
          <w:bCs/>
          <w:color w:val="000000"/>
          <w:sz w:val="22"/>
          <w:szCs w:val="22"/>
        </w:rPr>
        <w:t xml:space="preserve"> confronti delle future generazioni.</w:t>
      </w:r>
      <w:r w:rsidR="0027278D">
        <w:rPr>
          <w:bCs/>
          <w:color w:val="000000"/>
          <w:sz w:val="22"/>
          <w:szCs w:val="22"/>
        </w:rPr>
        <w:t xml:space="preserve"> In questa nuova prospettiva</w:t>
      </w:r>
      <w:r>
        <w:rPr>
          <w:bCs/>
          <w:color w:val="000000"/>
          <w:sz w:val="22"/>
          <w:szCs w:val="22"/>
        </w:rPr>
        <w:t xml:space="preserve">, anche programmatica, </w:t>
      </w:r>
      <w:r w:rsidR="00350030">
        <w:rPr>
          <w:bCs/>
          <w:color w:val="000000"/>
          <w:sz w:val="22"/>
          <w:szCs w:val="22"/>
        </w:rPr>
        <w:t xml:space="preserve">si fissa </w:t>
      </w:r>
      <w:r w:rsidR="0027278D">
        <w:rPr>
          <w:bCs/>
          <w:color w:val="000000"/>
          <w:sz w:val="22"/>
          <w:szCs w:val="22"/>
        </w:rPr>
        <w:t>la “</w:t>
      </w:r>
      <w:r w:rsidR="0027278D" w:rsidRPr="00783B1B">
        <w:rPr>
          <w:bCs/>
          <w:i/>
          <w:color w:val="000000"/>
          <w:sz w:val="22"/>
          <w:szCs w:val="22"/>
        </w:rPr>
        <w:t>funzione sociale</w:t>
      </w:r>
      <w:r w:rsidR="0027278D">
        <w:rPr>
          <w:bCs/>
          <w:color w:val="000000"/>
          <w:sz w:val="22"/>
          <w:szCs w:val="22"/>
        </w:rPr>
        <w:t>” della proprietà</w:t>
      </w:r>
      <w:r w:rsidR="00350030">
        <w:rPr>
          <w:bCs/>
          <w:color w:val="000000"/>
          <w:sz w:val="22"/>
          <w:szCs w:val="22"/>
        </w:rPr>
        <w:t xml:space="preserve"> e dell’accesso ai mezzi di produzione</w:t>
      </w:r>
      <w:r w:rsidR="0027278D">
        <w:rPr>
          <w:bCs/>
          <w:color w:val="000000"/>
          <w:sz w:val="22"/>
          <w:szCs w:val="22"/>
        </w:rPr>
        <w:t>, la cui individuazione è rimessa al legislatore</w:t>
      </w:r>
      <w:r w:rsidR="00350030">
        <w:rPr>
          <w:bCs/>
          <w:color w:val="000000"/>
          <w:sz w:val="22"/>
          <w:szCs w:val="22"/>
        </w:rPr>
        <w:t xml:space="preserve">. Si </w:t>
      </w:r>
      <w:r w:rsidR="0027278D">
        <w:rPr>
          <w:bCs/>
          <w:color w:val="000000"/>
          <w:sz w:val="22"/>
          <w:szCs w:val="22"/>
        </w:rPr>
        <w:t>pongono le bas</w:t>
      </w:r>
      <w:r w:rsidR="00320E55">
        <w:rPr>
          <w:bCs/>
          <w:color w:val="000000"/>
          <w:sz w:val="22"/>
          <w:szCs w:val="22"/>
        </w:rPr>
        <w:t>i</w:t>
      </w:r>
      <w:r w:rsidR="0027278D">
        <w:rPr>
          <w:bCs/>
          <w:color w:val="000000"/>
          <w:sz w:val="22"/>
          <w:szCs w:val="22"/>
        </w:rPr>
        <w:t xml:space="preserve"> teoriche della proprietà collettiva, accanto a quella privata e pubblica (art. 43 Cost.)</w:t>
      </w:r>
      <w:r>
        <w:rPr>
          <w:bCs/>
          <w:color w:val="000000"/>
          <w:sz w:val="22"/>
          <w:szCs w:val="22"/>
        </w:rPr>
        <w:t>.</w:t>
      </w:r>
    </w:p>
    <w:p w:rsidR="00072163" w:rsidRDefault="00CA4F8C" w:rsidP="00141CDC">
      <w:pPr>
        <w:jc w:val="both"/>
        <w:rPr>
          <w:bCs/>
          <w:color w:val="000000"/>
          <w:sz w:val="22"/>
          <w:szCs w:val="22"/>
        </w:rPr>
      </w:pPr>
      <w:r w:rsidRPr="00084270">
        <w:rPr>
          <w:bCs/>
          <w:color w:val="000000"/>
          <w:sz w:val="22"/>
          <w:szCs w:val="22"/>
        </w:rPr>
        <w:t>La Commissione Franceschini</w:t>
      </w:r>
      <w:r w:rsidR="007D7594" w:rsidRPr="00084270">
        <w:rPr>
          <w:bCs/>
          <w:color w:val="000000"/>
          <w:sz w:val="22"/>
          <w:szCs w:val="22"/>
        </w:rPr>
        <w:t xml:space="preserve">, istituita al fine di delineare la riforma della disciplina di settore, definisce </w:t>
      </w:r>
      <w:r w:rsidR="0027278D" w:rsidRPr="00084270">
        <w:rPr>
          <w:bCs/>
          <w:color w:val="000000"/>
          <w:sz w:val="22"/>
          <w:szCs w:val="22"/>
        </w:rPr>
        <w:t xml:space="preserve">nel 1967 </w:t>
      </w:r>
      <w:r w:rsidR="007D7594" w:rsidRPr="00084270">
        <w:rPr>
          <w:bCs/>
          <w:color w:val="000000"/>
          <w:sz w:val="22"/>
          <w:szCs w:val="22"/>
        </w:rPr>
        <w:t xml:space="preserve">i beni culturali ambientali </w:t>
      </w:r>
      <w:r w:rsidR="00350030">
        <w:rPr>
          <w:bCs/>
          <w:color w:val="000000"/>
          <w:sz w:val="22"/>
          <w:szCs w:val="22"/>
        </w:rPr>
        <w:t xml:space="preserve">quali </w:t>
      </w:r>
      <w:r w:rsidR="007D7594" w:rsidRPr="00084270">
        <w:rPr>
          <w:bCs/>
          <w:color w:val="000000"/>
          <w:sz w:val="22"/>
          <w:szCs w:val="22"/>
        </w:rPr>
        <w:t xml:space="preserve">“ </w:t>
      </w:r>
      <w:r w:rsidR="007D7594" w:rsidRPr="0027278D">
        <w:rPr>
          <w:bCs/>
          <w:i/>
          <w:color w:val="000000"/>
          <w:sz w:val="22"/>
          <w:szCs w:val="22"/>
        </w:rPr>
        <w:t>le zone corografiche costituenti paesaggi, naturali o trasformati dall’opera dell’uomo, e le zone delimitabili costituenti strutture insediative,</w:t>
      </w:r>
      <w:r w:rsidR="0027278D">
        <w:rPr>
          <w:bCs/>
          <w:i/>
          <w:color w:val="000000"/>
          <w:sz w:val="22"/>
          <w:szCs w:val="22"/>
        </w:rPr>
        <w:t xml:space="preserve"> </w:t>
      </w:r>
      <w:r w:rsidR="007D7594" w:rsidRPr="0027278D">
        <w:rPr>
          <w:bCs/>
          <w:i/>
          <w:color w:val="000000"/>
          <w:sz w:val="22"/>
          <w:szCs w:val="22"/>
        </w:rPr>
        <w:t>urbane e non urbane, che presentando particolare pregio per i loro valori di civiltà devono essere conservate al godimento della collettività</w:t>
      </w:r>
      <w:r w:rsidR="0027278D">
        <w:rPr>
          <w:bCs/>
          <w:i/>
          <w:color w:val="000000"/>
          <w:sz w:val="22"/>
          <w:szCs w:val="22"/>
        </w:rPr>
        <w:t>”</w:t>
      </w:r>
      <w:r w:rsidR="007D7594" w:rsidRPr="00084270">
        <w:rPr>
          <w:bCs/>
          <w:color w:val="000000"/>
          <w:sz w:val="22"/>
          <w:szCs w:val="22"/>
        </w:rPr>
        <w:t>. Inoltre, in riferimento ai nuovi insediamenti urbani</w:t>
      </w:r>
      <w:r w:rsidR="009E11EA">
        <w:rPr>
          <w:bCs/>
          <w:color w:val="000000"/>
          <w:sz w:val="22"/>
          <w:szCs w:val="22"/>
        </w:rPr>
        <w:t>,</w:t>
      </w:r>
      <w:r w:rsidR="007D7594" w:rsidRPr="00084270">
        <w:rPr>
          <w:bCs/>
          <w:color w:val="000000"/>
          <w:sz w:val="22"/>
          <w:szCs w:val="22"/>
        </w:rPr>
        <w:t xml:space="preserve"> </w:t>
      </w:r>
      <w:r w:rsidR="0027278D">
        <w:rPr>
          <w:bCs/>
          <w:color w:val="000000"/>
          <w:sz w:val="22"/>
          <w:szCs w:val="22"/>
        </w:rPr>
        <w:t xml:space="preserve">la stessa Commissione </w:t>
      </w:r>
      <w:r w:rsidR="007D7594" w:rsidRPr="00084270">
        <w:rPr>
          <w:bCs/>
          <w:color w:val="000000"/>
          <w:sz w:val="22"/>
          <w:szCs w:val="22"/>
        </w:rPr>
        <w:t>pone la necessità di pervenire “</w:t>
      </w:r>
      <w:r w:rsidR="007D7594" w:rsidRPr="00084270">
        <w:rPr>
          <w:bCs/>
          <w:i/>
          <w:color w:val="000000"/>
          <w:sz w:val="22"/>
          <w:szCs w:val="22"/>
        </w:rPr>
        <w:t>alla creazione di significativi paesaggi urbani, in quanto indissociabili da civili ambienti di vita, come beni culturali nel loro farsi, e il cui godimento è da assicurare alle collettività future</w:t>
      </w:r>
      <w:r w:rsidR="007D7594" w:rsidRPr="00084270">
        <w:rPr>
          <w:bCs/>
          <w:color w:val="000000"/>
          <w:sz w:val="22"/>
          <w:szCs w:val="22"/>
        </w:rPr>
        <w:t>”.</w:t>
      </w:r>
    </w:p>
    <w:p w:rsidR="009E11EA" w:rsidRDefault="00072163" w:rsidP="00141CDC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Mutano i procedimenti amministrativi,</w:t>
      </w:r>
      <w:r w:rsidR="00350030">
        <w:rPr>
          <w:bCs/>
          <w:color w:val="000000"/>
          <w:sz w:val="22"/>
          <w:szCs w:val="22"/>
        </w:rPr>
        <w:t xml:space="preserve"> si ampliano i processi decisionali e di pianificazione verso una </w:t>
      </w:r>
      <w:r>
        <w:rPr>
          <w:bCs/>
          <w:color w:val="000000"/>
          <w:sz w:val="22"/>
          <w:szCs w:val="22"/>
        </w:rPr>
        <w:t>concezione democratica volta all’emersione degli interessi pubblici.</w:t>
      </w:r>
      <w:r w:rsidR="00320E55">
        <w:rPr>
          <w:bCs/>
          <w:color w:val="000000"/>
          <w:sz w:val="22"/>
          <w:szCs w:val="22"/>
        </w:rPr>
        <w:t xml:space="preserve"> La giurisprudenza costituzionale enuclea la tutela ambientale come valore primario e trasversale.</w:t>
      </w:r>
    </w:p>
    <w:p w:rsidR="00B401F7" w:rsidRPr="00084270" w:rsidRDefault="007D7594" w:rsidP="00141CDC">
      <w:pPr>
        <w:jc w:val="both"/>
        <w:rPr>
          <w:bCs/>
          <w:color w:val="000000"/>
          <w:sz w:val="22"/>
          <w:szCs w:val="22"/>
        </w:rPr>
      </w:pPr>
      <w:r w:rsidRPr="00084270">
        <w:rPr>
          <w:bCs/>
          <w:color w:val="000000"/>
          <w:sz w:val="22"/>
          <w:szCs w:val="22"/>
        </w:rPr>
        <w:t xml:space="preserve"> </w:t>
      </w:r>
    </w:p>
    <w:p w:rsidR="00072163" w:rsidRDefault="007D7594" w:rsidP="00141CDC">
      <w:pPr>
        <w:jc w:val="both"/>
        <w:rPr>
          <w:bCs/>
          <w:color w:val="000000"/>
          <w:sz w:val="22"/>
          <w:szCs w:val="22"/>
        </w:rPr>
      </w:pPr>
      <w:r w:rsidRPr="00084270">
        <w:rPr>
          <w:bCs/>
          <w:color w:val="000000"/>
          <w:sz w:val="22"/>
          <w:szCs w:val="22"/>
        </w:rPr>
        <w:lastRenderedPageBreak/>
        <w:t xml:space="preserve">La critica ad un processo </w:t>
      </w:r>
      <w:r w:rsidR="00084270" w:rsidRPr="00084270">
        <w:rPr>
          <w:bCs/>
          <w:color w:val="000000"/>
          <w:sz w:val="22"/>
          <w:szCs w:val="22"/>
        </w:rPr>
        <w:t xml:space="preserve">di sviluppo </w:t>
      </w:r>
      <w:r w:rsidRPr="00084270">
        <w:rPr>
          <w:bCs/>
          <w:color w:val="000000"/>
          <w:sz w:val="22"/>
          <w:szCs w:val="22"/>
        </w:rPr>
        <w:t>incontrollato</w:t>
      </w:r>
      <w:r w:rsidR="00084270" w:rsidRPr="00084270">
        <w:rPr>
          <w:bCs/>
          <w:color w:val="000000"/>
          <w:sz w:val="22"/>
          <w:szCs w:val="22"/>
        </w:rPr>
        <w:t xml:space="preserve"> e pericoloso per la sopravvivenza dell’Umanità è in gran parte frutto dell’elaborazione del pensiero femminile</w:t>
      </w:r>
      <w:r w:rsidR="00350030">
        <w:rPr>
          <w:bCs/>
          <w:color w:val="000000"/>
          <w:sz w:val="22"/>
          <w:szCs w:val="22"/>
        </w:rPr>
        <w:t>, maturato anche in ambito internazionale</w:t>
      </w:r>
      <w:r w:rsidR="00084270" w:rsidRPr="00084270">
        <w:rPr>
          <w:bCs/>
          <w:color w:val="000000"/>
          <w:sz w:val="22"/>
          <w:szCs w:val="22"/>
        </w:rPr>
        <w:t xml:space="preserve">. </w:t>
      </w:r>
    </w:p>
    <w:p w:rsidR="00141CDC" w:rsidRPr="00084270" w:rsidRDefault="00084270" w:rsidP="00084270">
      <w:pPr>
        <w:jc w:val="both"/>
        <w:rPr>
          <w:bCs/>
          <w:color w:val="000000"/>
          <w:sz w:val="22"/>
          <w:szCs w:val="22"/>
        </w:rPr>
      </w:pPr>
      <w:r w:rsidRPr="00084270">
        <w:rPr>
          <w:bCs/>
          <w:color w:val="000000"/>
          <w:sz w:val="22"/>
          <w:szCs w:val="22"/>
        </w:rPr>
        <w:t xml:space="preserve">Rachel Carson, con il suo </w:t>
      </w:r>
      <w:r w:rsidRPr="00084270">
        <w:rPr>
          <w:bCs/>
          <w:i/>
          <w:color w:val="000000"/>
          <w:sz w:val="22"/>
          <w:szCs w:val="22"/>
        </w:rPr>
        <w:t>Silent Spring</w:t>
      </w:r>
      <w:r w:rsidRPr="00084270">
        <w:rPr>
          <w:bCs/>
          <w:color w:val="000000"/>
          <w:sz w:val="22"/>
          <w:szCs w:val="22"/>
        </w:rPr>
        <w:t xml:space="preserve"> del 1962 </w:t>
      </w:r>
      <w:r w:rsidR="00072163">
        <w:rPr>
          <w:bCs/>
          <w:color w:val="000000"/>
          <w:sz w:val="22"/>
          <w:szCs w:val="22"/>
        </w:rPr>
        <w:t xml:space="preserve">diviene </w:t>
      </w:r>
      <w:r w:rsidRPr="00084270">
        <w:rPr>
          <w:bCs/>
          <w:color w:val="000000"/>
          <w:sz w:val="22"/>
          <w:szCs w:val="22"/>
        </w:rPr>
        <w:t>una figura di riferimento del successivo movimento ambientalista. Donatella Meadows po</w:t>
      </w:r>
      <w:r w:rsidR="00072163">
        <w:rPr>
          <w:bCs/>
          <w:color w:val="000000"/>
          <w:sz w:val="22"/>
          <w:szCs w:val="22"/>
        </w:rPr>
        <w:t>ne</w:t>
      </w:r>
      <w:r w:rsidRPr="00084270">
        <w:rPr>
          <w:bCs/>
          <w:color w:val="000000"/>
          <w:sz w:val="22"/>
          <w:szCs w:val="22"/>
        </w:rPr>
        <w:t xml:space="preserve"> le basi della critica ecologica dell’economia (</w:t>
      </w:r>
      <w:r w:rsidRPr="00072163">
        <w:rPr>
          <w:bCs/>
          <w:i/>
          <w:color w:val="000000"/>
          <w:sz w:val="22"/>
          <w:szCs w:val="22"/>
        </w:rPr>
        <w:t>The Limits to Growth</w:t>
      </w:r>
      <w:r w:rsidRPr="00084270">
        <w:rPr>
          <w:bCs/>
          <w:color w:val="000000"/>
          <w:sz w:val="22"/>
          <w:szCs w:val="22"/>
        </w:rPr>
        <w:t xml:space="preserve">, 1972). </w:t>
      </w:r>
      <w:r w:rsidR="00141CDC" w:rsidRPr="00084270">
        <w:rPr>
          <w:bCs/>
          <w:color w:val="000000"/>
          <w:sz w:val="22"/>
          <w:szCs w:val="22"/>
        </w:rPr>
        <w:t>Esther Boserop, a metà degli anni Settanta, cerca di dimostrare gli effetti sulle donne che scaturirono dal passaggio da una cultura rurale tradizionale a</w:t>
      </w:r>
      <w:r w:rsidR="001F6F66" w:rsidRPr="00084270">
        <w:rPr>
          <w:bCs/>
          <w:color w:val="000000"/>
          <w:sz w:val="22"/>
          <w:szCs w:val="22"/>
        </w:rPr>
        <w:t>d</w:t>
      </w:r>
      <w:r w:rsidR="00141CDC" w:rsidRPr="00084270">
        <w:rPr>
          <w:bCs/>
          <w:color w:val="000000"/>
          <w:sz w:val="22"/>
          <w:szCs w:val="22"/>
        </w:rPr>
        <w:t xml:space="preserve"> un'economia modernizzata e urbana. </w:t>
      </w:r>
    </w:p>
    <w:p w:rsidR="009E11EA" w:rsidRDefault="00141CDC" w:rsidP="00141CDC">
      <w:pPr>
        <w:jc w:val="both"/>
        <w:rPr>
          <w:bCs/>
          <w:color w:val="000000"/>
          <w:sz w:val="22"/>
          <w:szCs w:val="22"/>
        </w:rPr>
      </w:pPr>
      <w:r w:rsidRPr="00A42410">
        <w:rPr>
          <w:bCs/>
          <w:color w:val="000000"/>
          <w:sz w:val="22"/>
          <w:szCs w:val="22"/>
          <w:lang w:val="fr-FR"/>
        </w:rPr>
        <w:t xml:space="preserve">Nel 1974 Françoise D'Euabonne pubblica </w:t>
      </w:r>
      <w:r w:rsidRPr="00A42410">
        <w:rPr>
          <w:bCs/>
          <w:i/>
          <w:color w:val="000000"/>
          <w:sz w:val="22"/>
          <w:szCs w:val="22"/>
          <w:lang w:val="fr-FR"/>
        </w:rPr>
        <w:t>Le f</w:t>
      </w:r>
      <w:r w:rsidR="001F6F66" w:rsidRPr="00A42410">
        <w:rPr>
          <w:bCs/>
          <w:i/>
          <w:color w:val="000000"/>
          <w:sz w:val="22"/>
          <w:szCs w:val="22"/>
          <w:lang w:val="fr-FR"/>
        </w:rPr>
        <w:t>é</w:t>
      </w:r>
      <w:r w:rsidRPr="00A42410">
        <w:rPr>
          <w:bCs/>
          <w:i/>
          <w:color w:val="000000"/>
          <w:sz w:val="22"/>
          <w:szCs w:val="22"/>
          <w:lang w:val="fr-FR"/>
        </w:rPr>
        <w:t>minisme</w:t>
      </w:r>
      <w:r w:rsidR="00084270" w:rsidRPr="00A42410">
        <w:rPr>
          <w:bCs/>
          <w:i/>
          <w:color w:val="000000"/>
          <w:sz w:val="22"/>
          <w:szCs w:val="22"/>
          <w:lang w:val="fr-FR"/>
        </w:rPr>
        <w:t xml:space="preserve"> </w:t>
      </w:r>
      <w:r w:rsidRPr="00A42410">
        <w:rPr>
          <w:bCs/>
          <w:i/>
          <w:color w:val="000000"/>
          <w:sz w:val="22"/>
          <w:szCs w:val="22"/>
          <w:lang w:val="fr-FR"/>
        </w:rPr>
        <w:t>ou la mort</w:t>
      </w:r>
      <w:r w:rsidRPr="00A42410">
        <w:rPr>
          <w:bCs/>
          <w:color w:val="000000"/>
          <w:sz w:val="22"/>
          <w:szCs w:val="22"/>
          <w:lang w:val="fr-FR"/>
        </w:rPr>
        <w:t xml:space="preserve">. </w:t>
      </w:r>
      <w:r w:rsidRPr="00084270">
        <w:rPr>
          <w:bCs/>
          <w:color w:val="000000"/>
          <w:sz w:val="22"/>
          <w:szCs w:val="22"/>
        </w:rPr>
        <w:t xml:space="preserve">Si tratta di una prima analisi dei costi ambientali dello sviluppo e dell'individuazione delle donne come attrici del possibile cambiamento. Nel 1978 D'Euabonne fonda il movimento </w:t>
      </w:r>
      <w:r w:rsidRPr="00084270">
        <w:rPr>
          <w:bCs/>
          <w:i/>
          <w:color w:val="000000"/>
          <w:sz w:val="22"/>
          <w:szCs w:val="22"/>
        </w:rPr>
        <w:t>Ecologie et Feminisme</w:t>
      </w:r>
      <w:r w:rsidRPr="00084270">
        <w:rPr>
          <w:bCs/>
          <w:color w:val="000000"/>
          <w:sz w:val="22"/>
          <w:szCs w:val="22"/>
        </w:rPr>
        <w:t>, che suscit</w:t>
      </w:r>
      <w:r w:rsidR="00072163">
        <w:rPr>
          <w:bCs/>
          <w:color w:val="000000"/>
          <w:sz w:val="22"/>
          <w:szCs w:val="22"/>
        </w:rPr>
        <w:t>a</w:t>
      </w:r>
      <w:r w:rsidRPr="00084270">
        <w:rPr>
          <w:bCs/>
          <w:color w:val="000000"/>
          <w:sz w:val="22"/>
          <w:szCs w:val="22"/>
        </w:rPr>
        <w:t xml:space="preserve"> grande interesse nel mondo americano. </w:t>
      </w:r>
    </w:p>
    <w:p w:rsidR="00350030" w:rsidRDefault="00141CDC" w:rsidP="00141CDC">
      <w:pPr>
        <w:jc w:val="both"/>
        <w:rPr>
          <w:bCs/>
          <w:color w:val="000000"/>
          <w:sz w:val="22"/>
          <w:szCs w:val="22"/>
        </w:rPr>
      </w:pPr>
      <w:r w:rsidRPr="00084270">
        <w:rPr>
          <w:bCs/>
          <w:color w:val="000000"/>
          <w:sz w:val="22"/>
          <w:szCs w:val="22"/>
        </w:rPr>
        <w:t>Un punto di riferimento fondamentale del pensiero eco</w:t>
      </w:r>
      <w:r w:rsidR="009E11EA">
        <w:rPr>
          <w:bCs/>
          <w:color w:val="000000"/>
          <w:sz w:val="22"/>
          <w:szCs w:val="22"/>
        </w:rPr>
        <w:t>-</w:t>
      </w:r>
      <w:r w:rsidRPr="00084270">
        <w:rPr>
          <w:bCs/>
          <w:color w:val="000000"/>
          <w:sz w:val="22"/>
          <w:szCs w:val="22"/>
        </w:rPr>
        <w:t>femminista è</w:t>
      </w:r>
      <w:r w:rsidR="00072163">
        <w:rPr>
          <w:bCs/>
          <w:color w:val="000000"/>
          <w:sz w:val="22"/>
          <w:szCs w:val="22"/>
        </w:rPr>
        <w:t xml:space="preserve"> anche</w:t>
      </w:r>
      <w:r w:rsidRPr="00084270">
        <w:rPr>
          <w:bCs/>
          <w:color w:val="000000"/>
          <w:sz w:val="22"/>
          <w:szCs w:val="22"/>
        </w:rPr>
        <w:t xml:space="preserve"> lo scritto dell'antropologa statunitense Sherry Ortner</w:t>
      </w:r>
      <w:r w:rsidR="00084270" w:rsidRPr="00084270">
        <w:rPr>
          <w:bCs/>
          <w:color w:val="000000"/>
          <w:sz w:val="22"/>
          <w:szCs w:val="22"/>
        </w:rPr>
        <w:t xml:space="preserve"> </w:t>
      </w:r>
      <w:r w:rsidRPr="00084270">
        <w:rPr>
          <w:bCs/>
          <w:i/>
          <w:color w:val="000000"/>
          <w:sz w:val="22"/>
          <w:szCs w:val="22"/>
        </w:rPr>
        <w:t>Is</w:t>
      </w:r>
      <w:r w:rsidR="00072163">
        <w:rPr>
          <w:bCs/>
          <w:i/>
          <w:color w:val="000000"/>
          <w:sz w:val="22"/>
          <w:szCs w:val="22"/>
        </w:rPr>
        <w:t xml:space="preserve"> </w:t>
      </w:r>
      <w:r w:rsidRPr="00084270">
        <w:rPr>
          <w:bCs/>
          <w:i/>
          <w:color w:val="000000"/>
          <w:sz w:val="22"/>
          <w:szCs w:val="22"/>
        </w:rPr>
        <w:t>Female to Male as Nature in to Culture</w:t>
      </w:r>
      <w:r w:rsidRPr="00084270">
        <w:rPr>
          <w:bCs/>
          <w:color w:val="000000"/>
          <w:sz w:val="22"/>
          <w:szCs w:val="22"/>
        </w:rPr>
        <w:t>? Analizzando l'universalità della subordinazione della donna in tutte le culture</w:t>
      </w:r>
      <w:r w:rsidR="00072163">
        <w:rPr>
          <w:bCs/>
          <w:color w:val="000000"/>
          <w:sz w:val="22"/>
          <w:szCs w:val="22"/>
        </w:rPr>
        <w:t>,</w:t>
      </w:r>
      <w:r w:rsidRPr="00084270">
        <w:rPr>
          <w:bCs/>
          <w:color w:val="000000"/>
          <w:sz w:val="22"/>
          <w:szCs w:val="22"/>
        </w:rPr>
        <w:t xml:space="preserve"> l'Autrice ne individua l'origine nelle differenze inscritte nel corpo.</w:t>
      </w:r>
    </w:p>
    <w:p w:rsidR="00072163" w:rsidRDefault="00141CDC" w:rsidP="00141CDC">
      <w:pPr>
        <w:jc w:val="both"/>
        <w:rPr>
          <w:bCs/>
          <w:color w:val="000000"/>
          <w:sz w:val="22"/>
          <w:szCs w:val="22"/>
        </w:rPr>
      </w:pPr>
      <w:r w:rsidRPr="00084270">
        <w:rPr>
          <w:bCs/>
          <w:color w:val="000000"/>
          <w:sz w:val="22"/>
          <w:szCs w:val="22"/>
        </w:rPr>
        <w:t xml:space="preserve"> L'uomo</w:t>
      </w:r>
      <w:r w:rsidR="00350030">
        <w:rPr>
          <w:bCs/>
          <w:color w:val="000000"/>
          <w:sz w:val="22"/>
          <w:szCs w:val="22"/>
        </w:rPr>
        <w:t>,</w:t>
      </w:r>
      <w:r w:rsidRPr="00084270">
        <w:rPr>
          <w:bCs/>
          <w:color w:val="000000"/>
          <w:sz w:val="22"/>
          <w:szCs w:val="22"/>
        </w:rPr>
        <w:t xml:space="preserve"> che manca di funzioni creative naturali</w:t>
      </w:r>
      <w:r w:rsidR="00350030">
        <w:rPr>
          <w:bCs/>
          <w:color w:val="000000"/>
          <w:sz w:val="22"/>
          <w:szCs w:val="22"/>
        </w:rPr>
        <w:t>,</w:t>
      </w:r>
      <w:r w:rsidRPr="00084270">
        <w:rPr>
          <w:bCs/>
          <w:color w:val="000000"/>
          <w:sz w:val="22"/>
          <w:szCs w:val="22"/>
        </w:rPr>
        <w:t xml:space="preserve"> le crea artificialmente dominando il progresso scientifico, tecnologico e la cultura bellica, di per sé durevoli, eterni, trascendenti. Le donne</w:t>
      </w:r>
      <w:r w:rsidR="00072163">
        <w:rPr>
          <w:bCs/>
          <w:color w:val="000000"/>
          <w:sz w:val="22"/>
          <w:szCs w:val="22"/>
        </w:rPr>
        <w:t>,</w:t>
      </w:r>
      <w:r w:rsidRPr="00084270">
        <w:rPr>
          <w:bCs/>
          <w:color w:val="000000"/>
          <w:sz w:val="22"/>
          <w:szCs w:val="22"/>
        </w:rPr>
        <w:t xml:space="preserve"> che creano naturalmente solo essere umani, sono per tale ragione qualificate come soggetti mortali. </w:t>
      </w:r>
    </w:p>
    <w:p w:rsidR="00072163" w:rsidRDefault="00141CDC" w:rsidP="00141CDC">
      <w:pPr>
        <w:jc w:val="both"/>
        <w:rPr>
          <w:bCs/>
          <w:color w:val="000000"/>
          <w:sz w:val="22"/>
          <w:szCs w:val="22"/>
        </w:rPr>
      </w:pPr>
      <w:r w:rsidRPr="00084270">
        <w:rPr>
          <w:bCs/>
          <w:color w:val="000000"/>
          <w:sz w:val="22"/>
          <w:szCs w:val="22"/>
        </w:rPr>
        <w:t>Questo spiegherebbe perché le attività volte a sopprimere la vita (</w:t>
      </w:r>
      <w:r w:rsidRPr="00084270">
        <w:rPr>
          <w:bCs/>
          <w:i/>
          <w:color w:val="000000"/>
          <w:sz w:val="22"/>
          <w:szCs w:val="22"/>
        </w:rPr>
        <w:t>in primis</w:t>
      </w:r>
      <w:r w:rsidRPr="00084270">
        <w:rPr>
          <w:bCs/>
          <w:color w:val="000000"/>
          <w:sz w:val="22"/>
          <w:szCs w:val="22"/>
        </w:rPr>
        <w:t xml:space="preserve"> l</w:t>
      </w:r>
      <w:r w:rsidR="00072163">
        <w:rPr>
          <w:bCs/>
          <w:color w:val="000000"/>
          <w:sz w:val="22"/>
          <w:szCs w:val="22"/>
        </w:rPr>
        <w:t xml:space="preserve">a produzione di </w:t>
      </w:r>
      <w:r w:rsidRPr="00084270">
        <w:rPr>
          <w:bCs/>
          <w:color w:val="000000"/>
          <w:sz w:val="22"/>
          <w:szCs w:val="22"/>
        </w:rPr>
        <w:t>armi) godono di estremo prestigio e valore economico, mentre quelle femminili</w:t>
      </w:r>
      <w:r w:rsidR="00072163">
        <w:rPr>
          <w:bCs/>
          <w:color w:val="000000"/>
          <w:sz w:val="22"/>
          <w:szCs w:val="22"/>
        </w:rPr>
        <w:t>,</w:t>
      </w:r>
      <w:r w:rsidRPr="00084270">
        <w:rPr>
          <w:bCs/>
          <w:color w:val="000000"/>
          <w:sz w:val="22"/>
          <w:szCs w:val="22"/>
        </w:rPr>
        <w:t xml:space="preserve"> volte a creare e conservare la vita</w:t>
      </w:r>
      <w:r w:rsidR="00072163">
        <w:rPr>
          <w:bCs/>
          <w:color w:val="000000"/>
          <w:sz w:val="22"/>
          <w:szCs w:val="22"/>
        </w:rPr>
        <w:t>,</w:t>
      </w:r>
      <w:r w:rsidRPr="00084270">
        <w:rPr>
          <w:bCs/>
          <w:color w:val="000000"/>
          <w:sz w:val="22"/>
          <w:szCs w:val="22"/>
        </w:rPr>
        <w:t xml:space="preserve"> sono state svalutate</w:t>
      </w:r>
      <w:r w:rsidR="00072163">
        <w:rPr>
          <w:bCs/>
          <w:color w:val="000000"/>
          <w:sz w:val="22"/>
          <w:szCs w:val="22"/>
        </w:rPr>
        <w:t xml:space="preserve"> da una visione distorta dell’economia e delle risorse naturali</w:t>
      </w:r>
      <w:r w:rsidRPr="00084270">
        <w:rPr>
          <w:bCs/>
          <w:color w:val="000000"/>
          <w:sz w:val="22"/>
          <w:szCs w:val="22"/>
        </w:rPr>
        <w:t xml:space="preserve">. </w:t>
      </w:r>
    </w:p>
    <w:p w:rsidR="00072163" w:rsidRDefault="00141CDC" w:rsidP="00141CDC">
      <w:pPr>
        <w:jc w:val="both"/>
        <w:rPr>
          <w:bCs/>
          <w:color w:val="000000"/>
          <w:sz w:val="22"/>
          <w:szCs w:val="22"/>
        </w:rPr>
      </w:pPr>
      <w:r w:rsidRPr="00084270">
        <w:rPr>
          <w:bCs/>
          <w:color w:val="000000"/>
          <w:sz w:val="22"/>
          <w:szCs w:val="22"/>
        </w:rPr>
        <w:t xml:space="preserve">Nel 1973 prende avvio il movimento </w:t>
      </w:r>
      <w:r w:rsidRPr="00084270">
        <w:rPr>
          <w:bCs/>
          <w:i/>
          <w:color w:val="000000"/>
          <w:sz w:val="22"/>
          <w:szCs w:val="22"/>
        </w:rPr>
        <w:t>cipko</w:t>
      </w:r>
      <w:r w:rsidRPr="00084270">
        <w:rPr>
          <w:bCs/>
          <w:color w:val="000000"/>
          <w:sz w:val="22"/>
          <w:szCs w:val="22"/>
        </w:rPr>
        <w:t xml:space="preserve"> per la difesa delle foreste dell'Himalaya.</w:t>
      </w:r>
    </w:p>
    <w:p w:rsidR="00141CDC" w:rsidRPr="00084270" w:rsidRDefault="00141CDC" w:rsidP="00141CDC">
      <w:pPr>
        <w:jc w:val="both"/>
        <w:rPr>
          <w:bCs/>
          <w:color w:val="000000"/>
          <w:sz w:val="22"/>
          <w:szCs w:val="22"/>
        </w:rPr>
      </w:pPr>
      <w:r w:rsidRPr="00084270">
        <w:rPr>
          <w:bCs/>
          <w:color w:val="000000"/>
          <w:sz w:val="22"/>
          <w:szCs w:val="22"/>
        </w:rPr>
        <w:t>Nel 1977 Wangari</w:t>
      </w:r>
      <w:r w:rsidR="00072163">
        <w:rPr>
          <w:bCs/>
          <w:color w:val="000000"/>
          <w:sz w:val="22"/>
          <w:szCs w:val="22"/>
        </w:rPr>
        <w:t xml:space="preserve"> </w:t>
      </w:r>
      <w:r w:rsidRPr="00084270">
        <w:rPr>
          <w:bCs/>
          <w:color w:val="000000"/>
          <w:sz w:val="22"/>
          <w:szCs w:val="22"/>
        </w:rPr>
        <w:t xml:space="preserve">Maathai avvia il grande progetto di riforestazione del Kenya e </w:t>
      </w:r>
      <w:r w:rsidR="00072163">
        <w:rPr>
          <w:bCs/>
          <w:color w:val="000000"/>
          <w:sz w:val="22"/>
          <w:szCs w:val="22"/>
        </w:rPr>
        <w:t xml:space="preserve">di </w:t>
      </w:r>
      <w:r w:rsidRPr="00084270">
        <w:rPr>
          <w:bCs/>
          <w:color w:val="000000"/>
          <w:sz w:val="22"/>
          <w:szCs w:val="22"/>
        </w:rPr>
        <w:t xml:space="preserve">difesa dell'autonomia delle donne.  </w:t>
      </w:r>
    </w:p>
    <w:p w:rsidR="00320E55" w:rsidRDefault="00141CDC" w:rsidP="00141CDC">
      <w:pPr>
        <w:jc w:val="both"/>
        <w:rPr>
          <w:bCs/>
          <w:color w:val="000000"/>
          <w:sz w:val="22"/>
          <w:szCs w:val="22"/>
        </w:rPr>
      </w:pPr>
      <w:r w:rsidRPr="00084270">
        <w:rPr>
          <w:bCs/>
          <w:color w:val="000000"/>
          <w:sz w:val="22"/>
          <w:szCs w:val="22"/>
        </w:rPr>
        <w:t xml:space="preserve">Nel 1989 la fisica indiana Vandana Shiva scrive </w:t>
      </w:r>
      <w:r w:rsidRPr="00084270">
        <w:rPr>
          <w:bCs/>
          <w:i/>
          <w:color w:val="000000"/>
          <w:sz w:val="22"/>
          <w:szCs w:val="22"/>
        </w:rPr>
        <w:t>Stayng</w:t>
      </w:r>
      <w:r w:rsidR="00072163">
        <w:rPr>
          <w:bCs/>
          <w:i/>
          <w:color w:val="000000"/>
          <w:sz w:val="22"/>
          <w:szCs w:val="22"/>
        </w:rPr>
        <w:t xml:space="preserve"> </w:t>
      </w:r>
      <w:r w:rsidRPr="00084270">
        <w:rPr>
          <w:bCs/>
          <w:i/>
          <w:color w:val="000000"/>
          <w:sz w:val="22"/>
          <w:szCs w:val="22"/>
        </w:rPr>
        <w:t>Alive</w:t>
      </w:r>
      <w:r w:rsidRPr="00084270">
        <w:rPr>
          <w:bCs/>
          <w:color w:val="000000"/>
          <w:sz w:val="22"/>
          <w:szCs w:val="22"/>
        </w:rPr>
        <w:t xml:space="preserve"> in cui denuncia gli effetti sulla vita delle donne creati dal malsviluppo, </w:t>
      </w:r>
      <w:r w:rsidRPr="00084270">
        <w:rPr>
          <w:bCs/>
          <w:i/>
          <w:color w:val="000000"/>
          <w:sz w:val="22"/>
          <w:szCs w:val="22"/>
        </w:rPr>
        <w:t>maledevelopment</w:t>
      </w:r>
      <w:r w:rsidRPr="00084270">
        <w:rPr>
          <w:bCs/>
          <w:color w:val="000000"/>
          <w:sz w:val="22"/>
          <w:szCs w:val="22"/>
        </w:rPr>
        <w:t xml:space="preserve"> o sviluppo maschile. Ispirandosi alle riflessioni di Gandhi sulla conoscenza</w:t>
      </w:r>
      <w:r w:rsidR="00072163">
        <w:rPr>
          <w:bCs/>
          <w:color w:val="000000"/>
          <w:sz w:val="22"/>
          <w:szCs w:val="22"/>
        </w:rPr>
        <w:t>,</w:t>
      </w:r>
      <w:r w:rsidRPr="00084270">
        <w:rPr>
          <w:bCs/>
          <w:color w:val="000000"/>
          <w:sz w:val="22"/>
          <w:szCs w:val="22"/>
        </w:rPr>
        <w:t xml:space="preserve"> ridotta a forma di potere</w:t>
      </w:r>
      <w:r w:rsidR="00072163">
        <w:rPr>
          <w:bCs/>
          <w:color w:val="000000"/>
          <w:sz w:val="22"/>
          <w:szCs w:val="22"/>
        </w:rPr>
        <w:t xml:space="preserve">, </w:t>
      </w:r>
      <w:r w:rsidRPr="00084270">
        <w:rPr>
          <w:bCs/>
          <w:color w:val="000000"/>
          <w:sz w:val="22"/>
          <w:szCs w:val="22"/>
        </w:rPr>
        <w:t xml:space="preserve">Shiva critica il concetto moderno di scienza come </w:t>
      </w:r>
      <w:r w:rsidRPr="00084270">
        <w:rPr>
          <w:bCs/>
          <w:color w:val="000000"/>
          <w:sz w:val="22"/>
          <w:szCs w:val="22"/>
        </w:rPr>
        <w:lastRenderedPageBreak/>
        <w:t xml:space="preserve">sistema che pretende di essere indipendente, universale, e che viceversa si fonda sulla frattura violenta tra gruppi, sulle diseguaglianze, sul dominio e </w:t>
      </w:r>
      <w:r w:rsidR="00072163">
        <w:rPr>
          <w:bCs/>
          <w:color w:val="000000"/>
          <w:sz w:val="22"/>
          <w:szCs w:val="22"/>
        </w:rPr>
        <w:t>sul</w:t>
      </w:r>
      <w:r w:rsidRPr="00084270">
        <w:rPr>
          <w:bCs/>
          <w:color w:val="000000"/>
          <w:sz w:val="22"/>
          <w:szCs w:val="22"/>
        </w:rPr>
        <w:t>la povertà. In molte riflessioni del pensiero eco</w:t>
      </w:r>
      <w:r w:rsidR="00350030">
        <w:rPr>
          <w:bCs/>
          <w:color w:val="000000"/>
          <w:sz w:val="22"/>
          <w:szCs w:val="22"/>
        </w:rPr>
        <w:t>-</w:t>
      </w:r>
      <w:r w:rsidRPr="00084270">
        <w:rPr>
          <w:bCs/>
          <w:color w:val="000000"/>
          <w:sz w:val="22"/>
          <w:szCs w:val="22"/>
        </w:rPr>
        <w:t>femminista l'atto materno del dare e del nutrire, già punto di riferimento dell'economia gandhiana, diviene simbolo e modello di un'altra economia</w:t>
      </w:r>
      <w:r w:rsidR="00072163">
        <w:rPr>
          <w:bCs/>
          <w:color w:val="000000"/>
          <w:sz w:val="22"/>
          <w:szCs w:val="22"/>
        </w:rPr>
        <w:t>,</w:t>
      </w:r>
      <w:r w:rsidRPr="00084270">
        <w:rPr>
          <w:bCs/>
          <w:color w:val="000000"/>
          <w:sz w:val="22"/>
          <w:szCs w:val="22"/>
        </w:rPr>
        <w:t xml:space="preserve"> in armonia con la natura, dove le differenze tra uomo e donna non sono più indice di dominio ed oppressione, ma di "relazione" fondamentale tra gli individui. </w:t>
      </w:r>
    </w:p>
    <w:p w:rsidR="00072163" w:rsidRDefault="00141CDC" w:rsidP="00141CDC">
      <w:pPr>
        <w:jc w:val="both"/>
        <w:rPr>
          <w:bCs/>
          <w:color w:val="000000"/>
          <w:sz w:val="22"/>
          <w:szCs w:val="22"/>
        </w:rPr>
      </w:pPr>
      <w:r w:rsidRPr="00084270">
        <w:rPr>
          <w:bCs/>
          <w:color w:val="000000"/>
          <w:sz w:val="22"/>
          <w:szCs w:val="22"/>
        </w:rPr>
        <w:t>Muta la visione stessa dell'ambiente, non più inteso come risorsa monetizzabile, ma come "Terra Madre", essere vivente e, proprio come la persona, uomini e donne, bisognoso di rispetto, cura, amore.</w:t>
      </w:r>
    </w:p>
    <w:p w:rsidR="00072163" w:rsidRDefault="00072163" w:rsidP="00141CDC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 xml:space="preserve">      ***</w:t>
      </w:r>
    </w:p>
    <w:p w:rsidR="00320E55" w:rsidRDefault="00320E55" w:rsidP="00141CDC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Questa brevissima analisi si conclude con una certezza che ho maturato</w:t>
      </w:r>
      <w:r w:rsidR="009E11EA">
        <w:rPr>
          <w:bCs/>
          <w:color w:val="000000"/>
          <w:sz w:val="22"/>
          <w:szCs w:val="22"/>
        </w:rPr>
        <w:t xml:space="preserve"> lentamente</w:t>
      </w:r>
      <w:r>
        <w:rPr>
          <w:bCs/>
          <w:color w:val="000000"/>
          <w:sz w:val="22"/>
          <w:szCs w:val="22"/>
        </w:rPr>
        <w:t>: c</w:t>
      </w:r>
      <w:r w:rsidR="00072163">
        <w:rPr>
          <w:bCs/>
          <w:color w:val="000000"/>
          <w:sz w:val="22"/>
          <w:szCs w:val="22"/>
        </w:rPr>
        <w:t xml:space="preserve">redo che </w:t>
      </w:r>
      <w:r>
        <w:rPr>
          <w:bCs/>
          <w:color w:val="000000"/>
          <w:sz w:val="22"/>
          <w:szCs w:val="22"/>
        </w:rPr>
        <w:t xml:space="preserve">soltanto </w:t>
      </w:r>
      <w:r w:rsidR="00072163">
        <w:rPr>
          <w:bCs/>
          <w:color w:val="000000"/>
          <w:sz w:val="22"/>
          <w:szCs w:val="22"/>
        </w:rPr>
        <w:t xml:space="preserve">la consapevolezza </w:t>
      </w:r>
      <w:r>
        <w:rPr>
          <w:bCs/>
          <w:color w:val="000000"/>
          <w:sz w:val="22"/>
          <w:szCs w:val="22"/>
        </w:rPr>
        <w:t xml:space="preserve">teorica del necessario superamento di logiche di </w:t>
      </w:r>
      <w:r w:rsidRPr="00320E55">
        <w:rPr>
          <w:bCs/>
          <w:i/>
          <w:color w:val="000000"/>
          <w:sz w:val="22"/>
          <w:szCs w:val="22"/>
        </w:rPr>
        <w:t>dominio</w:t>
      </w:r>
      <w:r w:rsidR="00072163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p</w:t>
      </w:r>
      <w:r w:rsidR="00072163">
        <w:rPr>
          <w:bCs/>
          <w:color w:val="000000"/>
          <w:sz w:val="22"/>
          <w:szCs w:val="22"/>
        </w:rPr>
        <w:t xml:space="preserve">ossa </w:t>
      </w:r>
      <w:r w:rsidR="009E11EA">
        <w:rPr>
          <w:bCs/>
          <w:color w:val="000000"/>
          <w:sz w:val="22"/>
          <w:szCs w:val="22"/>
        </w:rPr>
        <w:t xml:space="preserve">darci la forza di </w:t>
      </w:r>
      <w:r>
        <w:rPr>
          <w:bCs/>
          <w:color w:val="000000"/>
          <w:sz w:val="22"/>
          <w:szCs w:val="22"/>
        </w:rPr>
        <w:t>attuare la s</w:t>
      </w:r>
      <w:r w:rsidR="00072163">
        <w:rPr>
          <w:bCs/>
          <w:color w:val="000000"/>
          <w:sz w:val="22"/>
          <w:szCs w:val="22"/>
        </w:rPr>
        <w:t>olidarietà inter-generazionale</w:t>
      </w:r>
      <w:r>
        <w:rPr>
          <w:bCs/>
          <w:color w:val="000000"/>
          <w:sz w:val="22"/>
          <w:szCs w:val="22"/>
        </w:rPr>
        <w:t>.</w:t>
      </w:r>
    </w:p>
    <w:p w:rsidR="00141CDC" w:rsidRPr="00084270" w:rsidRDefault="00320E55" w:rsidP="00141CDC">
      <w:pPr>
        <w:jc w:val="both"/>
        <w:rPr>
          <w:bCs/>
          <w:i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Questo t</w:t>
      </w:r>
      <w:r w:rsidR="00072163">
        <w:rPr>
          <w:bCs/>
          <w:color w:val="000000"/>
          <w:sz w:val="22"/>
          <w:szCs w:val="22"/>
        </w:rPr>
        <w:t xml:space="preserve">raguardo </w:t>
      </w:r>
      <w:r>
        <w:rPr>
          <w:bCs/>
          <w:color w:val="000000"/>
          <w:sz w:val="22"/>
          <w:szCs w:val="22"/>
        </w:rPr>
        <w:t xml:space="preserve">è </w:t>
      </w:r>
      <w:r w:rsidR="00072163">
        <w:rPr>
          <w:bCs/>
          <w:color w:val="000000"/>
          <w:sz w:val="22"/>
          <w:szCs w:val="22"/>
        </w:rPr>
        <w:t>oramai urgente e indifferibile.</w:t>
      </w:r>
      <w:r w:rsidR="00350030">
        <w:rPr>
          <w:bCs/>
          <w:color w:val="000000"/>
          <w:sz w:val="22"/>
          <w:szCs w:val="22"/>
        </w:rPr>
        <w:t xml:space="preserve"> E la rabbia delle nuove generazioni deve essere realmente ascoltata.</w:t>
      </w:r>
      <w:r w:rsidR="00141CDC" w:rsidRPr="00084270">
        <w:rPr>
          <w:bCs/>
          <w:color w:val="000000"/>
          <w:sz w:val="22"/>
          <w:szCs w:val="22"/>
        </w:rPr>
        <w:t xml:space="preserve">   </w:t>
      </w:r>
    </w:p>
    <w:p w:rsidR="00141CDC" w:rsidRPr="00084270" w:rsidRDefault="00141CDC" w:rsidP="00141CDC">
      <w:pPr>
        <w:jc w:val="both"/>
        <w:rPr>
          <w:bCs/>
          <w:color w:val="000000"/>
          <w:sz w:val="22"/>
          <w:szCs w:val="22"/>
        </w:rPr>
      </w:pPr>
    </w:p>
    <w:sectPr w:rsidR="00141CDC" w:rsidRPr="00084270" w:rsidSect="00620B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9072" w:h="13608" w:code="9"/>
      <w:pgMar w:top="1418" w:right="1701" w:bottom="1418" w:left="1701" w:header="90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F63" w:rsidRDefault="00BC0F63">
      <w:r>
        <w:separator/>
      </w:r>
    </w:p>
  </w:endnote>
  <w:endnote w:type="continuationSeparator" w:id="0">
    <w:p w:rsidR="00BC0F63" w:rsidRDefault="00BC0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B1B" w:rsidRDefault="00783B1B" w:rsidP="0046449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B1B" w:rsidRDefault="00783B1B" w:rsidP="0046449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F63" w:rsidRDefault="00BC0F63">
      <w:r>
        <w:separator/>
      </w:r>
    </w:p>
  </w:footnote>
  <w:footnote w:type="continuationSeparator" w:id="0">
    <w:p w:rsidR="00BC0F63" w:rsidRDefault="00BC0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B1B" w:rsidRPr="007A69C0" w:rsidRDefault="00783B1B" w:rsidP="007A69C0">
    <w:pPr>
      <w:pStyle w:val="Intestazione"/>
      <w:jc w:val="center"/>
      <w:rPr>
        <w:sz w:val="18"/>
        <w:szCs w:val="18"/>
      </w:rPr>
    </w:pPr>
    <w:r>
      <w:t xml:space="preserve">                               Antonella Anselmo</w:t>
    </w:r>
    <w:r>
      <w:tab/>
    </w:r>
    <w:sdt>
      <w:sdtPr>
        <w:rPr>
          <w:sz w:val="18"/>
          <w:szCs w:val="18"/>
        </w:rPr>
        <w:id w:val="110535690"/>
        <w:docPartObj>
          <w:docPartGallery w:val="Page Numbers (Top of Page)"/>
          <w:docPartUnique/>
        </w:docPartObj>
      </w:sdtPr>
      <w:sdtEndPr/>
      <w:sdtContent>
        <w:r w:rsidRPr="007A69C0">
          <w:rPr>
            <w:sz w:val="18"/>
            <w:szCs w:val="18"/>
          </w:rPr>
          <w:fldChar w:fldCharType="begin"/>
        </w:r>
        <w:r w:rsidRPr="007A69C0">
          <w:rPr>
            <w:sz w:val="18"/>
            <w:szCs w:val="18"/>
          </w:rPr>
          <w:instrText xml:space="preserve"> PAGE   \* MERGEFORMAT </w:instrText>
        </w:r>
        <w:r w:rsidRPr="007A69C0">
          <w:rPr>
            <w:sz w:val="18"/>
            <w:szCs w:val="18"/>
          </w:rPr>
          <w:fldChar w:fldCharType="separate"/>
        </w:r>
        <w:r w:rsidR="00A42410">
          <w:rPr>
            <w:noProof/>
            <w:sz w:val="18"/>
            <w:szCs w:val="18"/>
          </w:rPr>
          <w:t>2</w:t>
        </w:r>
        <w:r w:rsidRPr="007A69C0">
          <w:rPr>
            <w:sz w:val="18"/>
            <w:szCs w:val="18"/>
          </w:rPr>
          <w:fldChar w:fldCharType="end"/>
        </w:r>
      </w:sdtContent>
    </w:sdt>
  </w:p>
  <w:p w:rsidR="00783B1B" w:rsidRPr="007A69C0" w:rsidRDefault="00783B1B" w:rsidP="007A69C0">
    <w:pPr>
      <w:pStyle w:val="Intestazione"/>
      <w:ind w:left="845"/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B1B" w:rsidRPr="009C60DD" w:rsidRDefault="00783B1B" w:rsidP="00152CBA">
    <w:pPr>
      <w:pStyle w:val="Intestazione"/>
      <w:framePr w:wrap="around" w:vAnchor="text" w:hAnchor="margin" w:xAlign="outside" w:y="1"/>
      <w:rPr>
        <w:rStyle w:val="Numeropagina"/>
        <w:sz w:val="20"/>
        <w:szCs w:val="20"/>
      </w:rPr>
    </w:pPr>
    <w:r w:rsidRPr="009C60DD">
      <w:rPr>
        <w:rStyle w:val="Numeropagina"/>
        <w:sz w:val="20"/>
        <w:szCs w:val="20"/>
      </w:rPr>
      <w:fldChar w:fldCharType="begin"/>
    </w:r>
    <w:r w:rsidRPr="009C60DD">
      <w:rPr>
        <w:rStyle w:val="Numeropagina"/>
        <w:sz w:val="20"/>
        <w:szCs w:val="20"/>
      </w:rPr>
      <w:instrText xml:space="preserve">PAGE  </w:instrText>
    </w:r>
    <w:r w:rsidRPr="009C60DD">
      <w:rPr>
        <w:rStyle w:val="Numeropagina"/>
        <w:sz w:val="20"/>
        <w:szCs w:val="20"/>
      </w:rPr>
      <w:fldChar w:fldCharType="separate"/>
    </w:r>
    <w:r w:rsidR="00A42410">
      <w:rPr>
        <w:rStyle w:val="Numeropagina"/>
        <w:noProof/>
        <w:sz w:val="20"/>
        <w:szCs w:val="20"/>
      </w:rPr>
      <w:t>3</w:t>
    </w:r>
    <w:r w:rsidRPr="009C60DD">
      <w:rPr>
        <w:rStyle w:val="Numeropagina"/>
        <w:sz w:val="20"/>
        <w:szCs w:val="20"/>
      </w:rPr>
      <w:fldChar w:fldCharType="end"/>
    </w:r>
  </w:p>
  <w:p w:rsidR="00783B1B" w:rsidRPr="00950D56" w:rsidRDefault="00783B1B" w:rsidP="00D9404C">
    <w:pPr>
      <w:jc w:val="center"/>
      <w:rPr>
        <w:bCs/>
        <w:smallCaps/>
        <w:sz w:val="18"/>
        <w:szCs w:val="18"/>
      </w:rPr>
    </w:pPr>
    <w:r>
      <w:rPr>
        <w:bCs/>
        <w:smallCaps/>
        <w:sz w:val="18"/>
        <w:szCs w:val="18"/>
      </w:rPr>
      <w:t xml:space="preserve">le donne: miti, libertà e sviluppo economico </w:t>
    </w:r>
  </w:p>
  <w:p w:rsidR="00783B1B" w:rsidRPr="00C354E4" w:rsidRDefault="00783B1B" w:rsidP="00D9404C">
    <w:pPr>
      <w:pStyle w:val="Intestazione"/>
      <w:ind w:right="360" w:firstLine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temporary/>
      <w:showingPlcHdr/>
    </w:sdtPr>
    <w:sdtEndPr/>
    <w:sdtContent>
      <w:p w:rsidR="00783B1B" w:rsidRDefault="00783B1B">
        <w:pPr>
          <w:pStyle w:val="Intestazione"/>
        </w:pPr>
        <w:r>
          <w:t>[Digitare il testo]</w:t>
        </w:r>
      </w:p>
    </w:sdtContent>
  </w:sdt>
  <w:p w:rsidR="00783B1B" w:rsidRPr="00C354E4" w:rsidRDefault="00783B1B" w:rsidP="00152CBA">
    <w:pPr>
      <w:pStyle w:val="Intestazione"/>
      <w:ind w:right="360" w:firstLine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134"/>
      </v:shape>
    </w:pict>
  </w:numPicBullet>
  <w:abstractNum w:abstractNumId="0" w15:restartNumberingAfterBreak="0">
    <w:nsid w:val="036D2532"/>
    <w:multiLevelType w:val="hybridMultilevel"/>
    <w:tmpl w:val="49548EEC"/>
    <w:lvl w:ilvl="0" w:tplc="0410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CF7092"/>
    <w:multiLevelType w:val="hybridMultilevel"/>
    <w:tmpl w:val="00D8A8C2"/>
    <w:lvl w:ilvl="0" w:tplc="C13829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20649"/>
    <w:multiLevelType w:val="hybridMultilevel"/>
    <w:tmpl w:val="26A4B1F6"/>
    <w:lvl w:ilvl="0" w:tplc="3592B21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542B7"/>
    <w:multiLevelType w:val="hybridMultilevel"/>
    <w:tmpl w:val="EACA0AD8"/>
    <w:lvl w:ilvl="0" w:tplc="473AF1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6"/>
        <w:szCs w:val="2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978E1"/>
    <w:multiLevelType w:val="hybridMultilevel"/>
    <w:tmpl w:val="388EF288"/>
    <w:lvl w:ilvl="0" w:tplc="0410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DA34DA6"/>
    <w:multiLevelType w:val="hybridMultilevel"/>
    <w:tmpl w:val="416C428C"/>
    <w:lvl w:ilvl="0" w:tplc="0410000B">
      <w:start w:val="1"/>
      <w:numFmt w:val="bullet"/>
      <w:lvlText w:val="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6" w15:restartNumberingAfterBreak="0">
    <w:nsid w:val="12C26337"/>
    <w:multiLevelType w:val="hybridMultilevel"/>
    <w:tmpl w:val="9C3E9F70"/>
    <w:lvl w:ilvl="0" w:tplc="D7D8F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F95E6C"/>
    <w:multiLevelType w:val="multilevel"/>
    <w:tmpl w:val="3EC8116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i/>
      </w:rPr>
    </w:lvl>
    <w:lvl w:ilvl="1">
      <w:start w:val="1"/>
      <w:numFmt w:val="decimal"/>
      <w:lvlText w:val="%1.%2)"/>
      <w:lvlJc w:val="left"/>
      <w:pPr>
        <w:tabs>
          <w:tab w:val="num" w:pos="705"/>
        </w:tabs>
        <w:ind w:left="705" w:hanging="705"/>
      </w:pPr>
      <w:rPr>
        <w:rFonts w:hint="default"/>
        <w:i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8" w15:restartNumberingAfterBreak="0">
    <w:nsid w:val="16D9477B"/>
    <w:multiLevelType w:val="hybridMultilevel"/>
    <w:tmpl w:val="63CE7182"/>
    <w:lvl w:ilvl="0" w:tplc="0BF403DE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E279C3"/>
    <w:multiLevelType w:val="hybridMultilevel"/>
    <w:tmpl w:val="D6C4CCA8"/>
    <w:lvl w:ilvl="0" w:tplc="CBA03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6"/>
        <w:szCs w:val="2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B6E12"/>
    <w:multiLevelType w:val="hybridMultilevel"/>
    <w:tmpl w:val="00E80D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3566C"/>
    <w:multiLevelType w:val="hybridMultilevel"/>
    <w:tmpl w:val="4EB87E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3743F"/>
    <w:multiLevelType w:val="hybridMultilevel"/>
    <w:tmpl w:val="7486B3D0"/>
    <w:lvl w:ilvl="0" w:tplc="D89801E4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 w15:restartNumberingAfterBreak="0">
    <w:nsid w:val="2C364D87"/>
    <w:multiLevelType w:val="hybridMultilevel"/>
    <w:tmpl w:val="49548EEC"/>
    <w:lvl w:ilvl="0" w:tplc="77A0ACD8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/>
      </w:rPr>
    </w:lvl>
    <w:lvl w:ilvl="1" w:tplc="0410000D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7E454B2"/>
    <w:multiLevelType w:val="hybridMultilevel"/>
    <w:tmpl w:val="F9444A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80F57"/>
    <w:multiLevelType w:val="hybridMultilevel"/>
    <w:tmpl w:val="2286CD10"/>
    <w:lvl w:ilvl="0" w:tplc="04100003">
      <w:start w:val="1"/>
      <w:numFmt w:val="bullet"/>
      <w:lvlText w:val="o"/>
      <w:lvlJc w:val="left"/>
      <w:pPr>
        <w:tabs>
          <w:tab w:val="num" w:pos="1423"/>
        </w:tabs>
        <w:ind w:left="142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6" w15:restartNumberingAfterBreak="0">
    <w:nsid w:val="41E93C4D"/>
    <w:multiLevelType w:val="hybridMultilevel"/>
    <w:tmpl w:val="0FD499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94974"/>
    <w:multiLevelType w:val="hybridMultilevel"/>
    <w:tmpl w:val="3BD276C6"/>
    <w:lvl w:ilvl="0" w:tplc="77A0ACD8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4E0F51F9"/>
    <w:multiLevelType w:val="hybridMultilevel"/>
    <w:tmpl w:val="06A4F9E8"/>
    <w:lvl w:ilvl="0" w:tplc="4626975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AE4E570">
      <w:start w:val="1"/>
      <w:numFmt w:val="bullet"/>
      <w:lvlText w:val="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ED02A6"/>
    <w:multiLevelType w:val="hybridMultilevel"/>
    <w:tmpl w:val="2CFC2D58"/>
    <w:lvl w:ilvl="0" w:tplc="E38ABED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0D3C1204">
      <w:start w:val="5"/>
      <w:numFmt w:val="decimal"/>
      <w:lvlText w:val="%2."/>
      <w:lvlJc w:val="left"/>
      <w:pPr>
        <w:tabs>
          <w:tab w:val="num" w:pos="1620"/>
        </w:tabs>
        <w:ind w:left="1620" w:hanging="54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361B06"/>
    <w:multiLevelType w:val="multilevel"/>
    <w:tmpl w:val="F42CD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BD7125"/>
    <w:multiLevelType w:val="hybridMultilevel"/>
    <w:tmpl w:val="CD826F90"/>
    <w:lvl w:ilvl="0" w:tplc="6A3282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A50BE"/>
    <w:multiLevelType w:val="hybridMultilevel"/>
    <w:tmpl w:val="82A453E4"/>
    <w:lvl w:ilvl="0" w:tplc="0410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CAF6340"/>
    <w:multiLevelType w:val="hybridMultilevel"/>
    <w:tmpl w:val="3270410A"/>
    <w:lvl w:ilvl="0" w:tplc="D89801E4">
      <w:start w:val="3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 w15:restartNumberingAfterBreak="0">
    <w:nsid w:val="6E5E4931"/>
    <w:multiLevelType w:val="hybridMultilevel"/>
    <w:tmpl w:val="4F4EBF1E"/>
    <w:lvl w:ilvl="0" w:tplc="9DCC1FF4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6F603D"/>
    <w:multiLevelType w:val="hybridMultilevel"/>
    <w:tmpl w:val="E86E876E"/>
    <w:lvl w:ilvl="0" w:tplc="1F22DFD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/>
        <w:sz w:val="26"/>
        <w:szCs w:val="2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A138AB"/>
    <w:multiLevelType w:val="hybridMultilevel"/>
    <w:tmpl w:val="5E06985E"/>
    <w:lvl w:ilvl="0" w:tplc="D6C25D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14"/>
  </w:num>
  <w:num w:numId="5">
    <w:abstractNumId w:val="12"/>
  </w:num>
  <w:num w:numId="6">
    <w:abstractNumId w:val="23"/>
  </w:num>
  <w:num w:numId="7">
    <w:abstractNumId w:val="3"/>
  </w:num>
  <w:num w:numId="8">
    <w:abstractNumId w:val="26"/>
  </w:num>
  <w:num w:numId="9">
    <w:abstractNumId w:val="18"/>
  </w:num>
  <w:num w:numId="10">
    <w:abstractNumId w:val="24"/>
  </w:num>
  <w:num w:numId="11">
    <w:abstractNumId w:val="8"/>
  </w:num>
  <w:num w:numId="12">
    <w:abstractNumId w:val="21"/>
  </w:num>
  <w:num w:numId="13">
    <w:abstractNumId w:val="1"/>
  </w:num>
  <w:num w:numId="14">
    <w:abstractNumId w:val="2"/>
  </w:num>
  <w:num w:numId="15">
    <w:abstractNumId w:val="9"/>
  </w:num>
  <w:num w:numId="16">
    <w:abstractNumId w:val="25"/>
  </w:num>
  <w:num w:numId="17">
    <w:abstractNumId w:val="19"/>
  </w:num>
  <w:num w:numId="18">
    <w:abstractNumId w:val="17"/>
  </w:num>
  <w:num w:numId="19">
    <w:abstractNumId w:val="5"/>
  </w:num>
  <w:num w:numId="20">
    <w:abstractNumId w:val="22"/>
  </w:num>
  <w:num w:numId="21">
    <w:abstractNumId w:val="13"/>
  </w:num>
  <w:num w:numId="22">
    <w:abstractNumId w:val="0"/>
  </w:num>
  <w:num w:numId="23">
    <w:abstractNumId w:val="4"/>
  </w:num>
  <w:num w:numId="24">
    <w:abstractNumId w:val="15"/>
  </w:num>
  <w:num w:numId="25">
    <w:abstractNumId w:val="6"/>
  </w:num>
  <w:num w:numId="26">
    <w:abstractNumId w:val="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79"/>
    <w:rsid w:val="0000093D"/>
    <w:rsid w:val="000067F8"/>
    <w:rsid w:val="000145A1"/>
    <w:rsid w:val="000148DF"/>
    <w:rsid w:val="00022D42"/>
    <w:rsid w:val="000242B2"/>
    <w:rsid w:val="000304E7"/>
    <w:rsid w:val="0003370E"/>
    <w:rsid w:val="00035D7D"/>
    <w:rsid w:val="00042868"/>
    <w:rsid w:val="0004401B"/>
    <w:rsid w:val="00052908"/>
    <w:rsid w:val="00052D9A"/>
    <w:rsid w:val="000547BE"/>
    <w:rsid w:val="00061006"/>
    <w:rsid w:val="00067421"/>
    <w:rsid w:val="000708F3"/>
    <w:rsid w:val="00070A8E"/>
    <w:rsid w:val="00072163"/>
    <w:rsid w:val="000737AF"/>
    <w:rsid w:val="00076CDD"/>
    <w:rsid w:val="00076F69"/>
    <w:rsid w:val="00081100"/>
    <w:rsid w:val="00084270"/>
    <w:rsid w:val="00090BE5"/>
    <w:rsid w:val="00092C7B"/>
    <w:rsid w:val="0009529D"/>
    <w:rsid w:val="000B6122"/>
    <w:rsid w:val="000B6E46"/>
    <w:rsid w:val="000C3DB4"/>
    <w:rsid w:val="000C6D41"/>
    <w:rsid w:val="000C7B73"/>
    <w:rsid w:val="000D141F"/>
    <w:rsid w:val="000D1F94"/>
    <w:rsid w:val="000D36B1"/>
    <w:rsid w:val="000E38AF"/>
    <w:rsid w:val="000F0DE6"/>
    <w:rsid w:val="000F74F1"/>
    <w:rsid w:val="00107EE1"/>
    <w:rsid w:val="00112D80"/>
    <w:rsid w:val="00114ACC"/>
    <w:rsid w:val="00114D02"/>
    <w:rsid w:val="00120611"/>
    <w:rsid w:val="00121BEE"/>
    <w:rsid w:val="00132308"/>
    <w:rsid w:val="001328E4"/>
    <w:rsid w:val="001405E1"/>
    <w:rsid w:val="00141CDC"/>
    <w:rsid w:val="00143B76"/>
    <w:rsid w:val="00152CBA"/>
    <w:rsid w:val="00160933"/>
    <w:rsid w:val="0016114B"/>
    <w:rsid w:val="00161A37"/>
    <w:rsid w:val="001652D3"/>
    <w:rsid w:val="001655CB"/>
    <w:rsid w:val="0017140D"/>
    <w:rsid w:val="001719C8"/>
    <w:rsid w:val="0017397C"/>
    <w:rsid w:val="001802EE"/>
    <w:rsid w:val="001828D5"/>
    <w:rsid w:val="00186696"/>
    <w:rsid w:val="0018670A"/>
    <w:rsid w:val="00187E25"/>
    <w:rsid w:val="00192A0E"/>
    <w:rsid w:val="0019429A"/>
    <w:rsid w:val="00197176"/>
    <w:rsid w:val="001A3432"/>
    <w:rsid w:val="001A4420"/>
    <w:rsid w:val="001B032B"/>
    <w:rsid w:val="001B1220"/>
    <w:rsid w:val="001B1E8E"/>
    <w:rsid w:val="001B6DB2"/>
    <w:rsid w:val="001B7B4F"/>
    <w:rsid w:val="001C73DD"/>
    <w:rsid w:val="001D11BB"/>
    <w:rsid w:val="001D13A0"/>
    <w:rsid w:val="001D156F"/>
    <w:rsid w:val="001F0382"/>
    <w:rsid w:val="001F0E16"/>
    <w:rsid w:val="001F2E99"/>
    <w:rsid w:val="001F6D0B"/>
    <w:rsid w:val="001F6F66"/>
    <w:rsid w:val="001F74AD"/>
    <w:rsid w:val="00200938"/>
    <w:rsid w:val="002156F3"/>
    <w:rsid w:val="00216190"/>
    <w:rsid w:val="00216B93"/>
    <w:rsid w:val="00220BA9"/>
    <w:rsid w:val="00222189"/>
    <w:rsid w:val="0023308C"/>
    <w:rsid w:val="00233151"/>
    <w:rsid w:val="002350C7"/>
    <w:rsid w:val="002362F0"/>
    <w:rsid w:val="00255F7B"/>
    <w:rsid w:val="00256255"/>
    <w:rsid w:val="00262221"/>
    <w:rsid w:val="002631BB"/>
    <w:rsid w:val="002638CA"/>
    <w:rsid w:val="002659A9"/>
    <w:rsid w:val="00266129"/>
    <w:rsid w:val="0027278D"/>
    <w:rsid w:val="002817C1"/>
    <w:rsid w:val="0028270E"/>
    <w:rsid w:val="002832A8"/>
    <w:rsid w:val="00283811"/>
    <w:rsid w:val="0029388C"/>
    <w:rsid w:val="00295C89"/>
    <w:rsid w:val="00296B7F"/>
    <w:rsid w:val="002A05D9"/>
    <w:rsid w:val="002A0EBD"/>
    <w:rsid w:val="002A1DF9"/>
    <w:rsid w:val="002A7412"/>
    <w:rsid w:val="002B3EE6"/>
    <w:rsid w:val="002C06CB"/>
    <w:rsid w:val="002D34BD"/>
    <w:rsid w:val="002D34C0"/>
    <w:rsid w:val="002D48CB"/>
    <w:rsid w:val="002D793B"/>
    <w:rsid w:val="002D79A8"/>
    <w:rsid w:val="002E2605"/>
    <w:rsid w:val="002F1B65"/>
    <w:rsid w:val="002F3F3D"/>
    <w:rsid w:val="002F6679"/>
    <w:rsid w:val="003043B3"/>
    <w:rsid w:val="003049AA"/>
    <w:rsid w:val="00304FB4"/>
    <w:rsid w:val="0030539C"/>
    <w:rsid w:val="0030667F"/>
    <w:rsid w:val="00307908"/>
    <w:rsid w:val="0031050E"/>
    <w:rsid w:val="003145F1"/>
    <w:rsid w:val="00320E55"/>
    <w:rsid w:val="00333462"/>
    <w:rsid w:val="0034681C"/>
    <w:rsid w:val="00350030"/>
    <w:rsid w:val="00353BFB"/>
    <w:rsid w:val="00354734"/>
    <w:rsid w:val="003548DC"/>
    <w:rsid w:val="003644D2"/>
    <w:rsid w:val="003737A0"/>
    <w:rsid w:val="00382598"/>
    <w:rsid w:val="00382C14"/>
    <w:rsid w:val="00390E06"/>
    <w:rsid w:val="00395FE7"/>
    <w:rsid w:val="003976BB"/>
    <w:rsid w:val="003A7989"/>
    <w:rsid w:val="003B2A78"/>
    <w:rsid w:val="003B5B09"/>
    <w:rsid w:val="003C683A"/>
    <w:rsid w:val="003E126D"/>
    <w:rsid w:val="003E2A73"/>
    <w:rsid w:val="003F123C"/>
    <w:rsid w:val="003F183A"/>
    <w:rsid w:val="003F3DDE"/>
    <w:rsid w:val="004020FD"/>
    <w:rsid w:val="00402F83"/>
    <w:rsid w:val="004061DA"/>
    <w:rsid w:val="0040708D"/>
    <w:rsid w:val="00415605"/>
    <w:rsid w:val="00415AEC"/>
    <w:rsid w:val="00423238"/>
    <w:rsid w:val="00424897"/>
    <w:rsid w:val="00430A85"/>
    <w:rsid w:val="0043445C"/>
    <w:rsid w:val="004359D8"/>
    <w:rsid w:val="00435BCF"/>
    <w:rsid w:val="0044004B"/>
    <w:rsid w:val="004426B2"/>
    <w:rsid w:val="00446890"/>
    <w:rsid w:val="0044734F"/>
    <w:rsid w:val="00462F70"/>
    <w:rsid w:val="00464497"/>
    <w:rsid w:val="004649A0"/>
    <w:rsid w:val="00465665"/>
    <w:rsid w:val="00471BA8"/>
    <w:rsid w:val="0047772C"/>
    <w:rsid w:val="00480F1C"/>
    <w:rsid w:val="00486886"/>
    <w:rsid w:val="00487188"/>
    <w:rsid w:val="00491267"/>
    <w:rsid w:val="00492224"/>
    <w:rsid w:val="004A5994"/>
    <w:rsid w:val="004B0A25"/>
    <w:rsid w:val="004B26C5"/>
    <w:rsid w:val="004B2E8E"/>
    <w:rsid w:val="004B46B0"/>
    <w:rsid w:val="004C2CAF"/>
    <w:rsid w:val="004C3042"/>
    <w:rsid w:val="004C3B10"/>
    <w:rsid w:val="004C4439"/>
    <w:rsid w:val="004C53CE"/>
    <w:rsid w:val="004C59F0"/>
    <w:rsid w:val="004D0939"/>
    <w:rsid w:val="004D2899"/>
    <w:rsid w:val="004F3792"/>
    <w:rsid w:val="004F4AB3"/>
    <w:rsid w:val="005001AD"/>
    <w:rsid w:val="00503DFD"/>
    <w:rsid w:val="00515374"/>
    <w:rsid w:val="00515DBE"/>
    <w:rsid w:val="00537100"/>
    <w:rsid w:val="00540BCD"/>
    <w:rsid w:val="00542399"/>
    <w:rsid w:val="0054438D"/>
    <w:rsid w:val="00545880"/>
    <w:rsid w:val="005511BA"/>
    <w:rsid w:val="00554C99"/>
    <w:rsid w:val="00556428"/>
    <w:rsid w:val="005601BB"/>
    <w:rsid w:val="00561BDF"/>
    <w:rsid w:val="00566A97"/>
    <w:rsid w:val="0057013A"/>
    <w:rsid w:val="00572847"/>
    <w:rsid w:val="00574958"/>
    <w:rsid w:val="00577452"/>
    <w:rsid w:val="00590BF5"/>
    <w:rsid w:val="005911DB"/>
    <w:rsid w:val="00591F37"/>
    <w:rsid w:val="00596BF6"/>
    <w:rsid w:val="005A4321"/>
    <w:rsid w:val="005A54E3"/>
    <w:rsid w:val="005B16F2"/>
    <w:rsid w:val="005B4FBD"/>
    <w:rsid w:val="005B6E04"/>
    <w:rsid w:val="005C20AF"/>
    <w:rsid w:val="005C2275"/>
    <w:rsid w:val="005D07B3"/>
    <w:rsid w:val="005D1D92"/>
    <w:rsid w:val="005D2B55"/>
    <w:rsid w:val="005D5987"/>
    <w:rsid w:val="005D702D"/>
    <w:rsid w:val="005E493E"/>
    <w:rsid w:val="005E5A1E"/>
    <w:rsid w:val="00610019"/>
    <w:rsid w:val="00617A8A"/>
    <w:rsid w:val="00617E25"/>
    <w:rsid w:val="00620B6B"/>
    <w:rsid w:val="00624343"/>
    <w:rsid w:val="00624DEB"/>
    <w:rsid w:val="00627279"/>
    <w:rsid w:val="0063657B"/>
    <w:rsid w:val="006367E9"/>
    <w:rsid w:val="00641326"/>
    <w:rsid w:val="006417E0"/>
    <w:rsid w:val="00642F46"/>
    <w:rsid w:val="00645E4C"/>
    <w:rsid w:val="006460EA"/>
    <w:rsid w:val="0064780C"/>
    <w:rsid w:val="00653239"/>
    <w:rsid w:val="00664182"/>
    <w:rsid w:val="00664F6F"/>
    <w:rsid w:val="006664C5"/>
    <w:rsid w:val="00670A5B"/>
    <w:rsid w:val="00670DAD"/>
    <w:rsid w:val="00676D78"/>
    <w:rsid w:val="00680DB0"/>
    <w:rsid w:val="0068103E"/>
    <w:rsid w:val="006846EE"/>
    <w:rsid w:val="0069232F"/>
    <w:rsid w:val="006A052C"/>
    <w:rsid w:val="006A1A09"/>
    <w:rsid w:val="006A4D3A"/>
    <w:rsid w:val="006A739F"/>
    <w:rsid w:val="006A7719"/>
    <w:rsid w:val="006B2B9D"/>
    <w:rsid w:val="006B37E4"/>
    <w:rsid w:val="006B66B1"/>
    <w:rsid w:val="006C1DEA"/>
    <w:rsid w:val="006C2745"/>
    <w:rsid w:val="006C352C"/>
    <w:rsid w:val="006C481C"/>
    <w:rsid w:val="006D3179"/>
    <w:rsid w:val="006E1B42"/>
    <w:rsid w:val="006E3852"/>
    <w:rsid w:val="006E45D3"/>
    <w:rsid w:val="006F0098"/>
    <w:rsid w:val="006F091D"/>
    <w:rsid w:val="006F1390"/>
    <w:rsid w:val="006F18A3"/>
    <w:rsid w:val="007039E6"/>
    <w:rsid w:val="0070420B"/>
    <w:rsid w:val="00704754"/>
    <w:rsid w:val="007061A3"/>
    <w:rsid w:val="00710CFD"/>
    <w:rsid w:val="00711833"/>
    <w:rsid w:val="00712EAE"/>
    <w:rsid w:val="00724369"/>
    <w:rsid w:val="007257E0"/>
    <w:rsid w:val="00726C2A"/>
    <w:rsid w:val="00731CF3"/>
    <w:rsid w:val="00740760"/>
    <w:rsid w:val="00742738"/>
    <w:rsid w:val="0074732D"/>
    <w:rsid w:val="00750717"/>
    <w:rsid w:val="0075535D"/>
    <w:rsid w:val="00757255"/>
    <w:rsid w:val="00762807"/>
    <w:rsid w:val="00763611"/>
    <w:rsid w:val="00770EE5"/>
    <w:rsid w:val="007833C0"/>
    <w:rsid w:val="00783B1B"/>
    <w:rsid w:val="00784285"/>
    <w:rsid w:val="00793385"/>
    <w:rsid w:val="00795EE1"/>
    <w:rsid w:val="00797D4D"/>
    <w:rsid w:val="007A0346"/>
    <w:rsid w:val="007A4274"/>
    <w:rsid w:val="007A473C"/>
    <w:rsid w:val="007A69C0"/>
    <w:rsid w:val="007B2134"/>
    <w:rsid w:val="007B5C0D"/>
    <w:rsid w:val="007B6904"/>
    <w:rsid w:val="007B6943"/>
    <w:rsid w:val="007D3E9A"/>
    <w:rsid w:val="007D46B0"/>
    <w:rsid w:val="007D48B0"/>
    <w:rsid w:val="007D5075"/>
    <w:rsid w:val="007D50A0"/>
    <w:rsid w:val="007D6328"/>
    <w:rsid w:val="007D7594"/>
    <w:rsid w:val="007D7E6F"/>
    <w:rsid w:val="007E2595"/>
    <w:rsid w:val="007E538E"/>
    <w:rsid w:val="007E7803"/>
    <w:rsid w:val="007F4B3F"/>
    <w:rsid w:val="007F551E"/>
    <w:rsid w:val="00812E39"/>
    <w:rsid w:val="00823EB0"/>
    <w:rsid w:val="008256AB"/>
    <w:rsid w:val="00833CC3"/>
    <w:rsid w:val="0084018B"/>
    <w:rsid w:val="00842416"/>
    <w:rsid w:val="0084794A"/>
    <w:rsid w:val="00854112"/>
    <w:rsid w:val="008578AD"/>
    <w:rsid w:val="00860874"/>
    <w:rsid w:val="008618C9"/>
    <w:rsid w:val="00865453"/>
    <w:rsid w:val="0086767E"/>
    <w:rsid w:val="008676BA"/>
    <w:rsid w:val="00876E8E"/>
    <w:rsid w:val="00880508"/>
    <w:rsid w:val="0088622D"/>
    <w:rsid w:val="0089385F"/>
    <w:rsid w:val="0089599D"/>
    <w:rsid w:val="00896265"/>
    <w:rsid w:val="00896DDA"/>
    <w:rsid w:val="008973BD"/>
    <w:rsid w:val="00897C41"/>
    <w:rsid w:val="008A3EB0"/>
    <w:rsid w:val="008B51B6"/>
    <w:rsid w:val="008D5EAD"/>
    <w:rsid w:val="008F174E"/>
    <w:rsid w:val="008F369C"/>
    <w:rsid w:val="008F492C"/>
    <w:rsid w:val="008F731B"/>
    <w:rsid w:val="00902668"/>
    <w:rsid w:val="00905F2B"/>
    <w:rsid w:val="00914175"/>
    <w:rsid w:val="00920260"/>
    <w:rsid w:val="00923ABE"/>
    <w:rsid w:val="0092557A"/>
    <w:rsid w:val="00927DE0"/>
    <w:rsid w:val="009309B6"/>
    <w:rsid w:val="00931E1E"/>
    <w:rsid w:val="0093302A"/>
    <w:rsid w:val="00936316"/>
    <w:rsid w:val="00937C88"/>
    <w:rsid w:val="00942256"/>
    <w:rsid w:val="009544FA"/>
    <w:rsid w:val="00954E13"/>
    <w:rsid w:val="00960990"/>
    <w:rsid w:val="009621A8"/>
    <w:rsid w:val="00962F32"/>
    <w:rsid w:val="009678F0"/>
    <w:rsid w:val="009722CF"/>
    <w:rsid w:val="00982619"/>
    <w:rsid w:val="00984C31"/>
    <w:rsid w:val="00993CB3"/>
    <w:rsid w:val="009954F5"/>
    <w:rsid w:val="009964F0"/>
    <w:rsid w:val="00996F95"/>
    <w:rsid w:val="00997921"/>
    <w:rsid w:val="009A086F"/>
    <w:rsid w:val="009A212F"/>
    <w:rsid w:val="009A2427"/>
    <w:rsid w:val="009A697C"/>
    <w:rsid w:val="009B1243"/>
    <w:rsid w:val="009C4CB3"/>
    <w:rsid w:val="009C60DD"/>
    <w:rsid w:val="009C65F4"/>
    <w:rsid w:val="009D5FBD"/>
    <w:rsid w:val="009E11EA"/>
    <w:rsid w:val="009E2B29"/>
    <w:rsid w:val="009E630F"/>
    <w:rsid w:val="00A076AD"/>
    <w:rsid w:val="00A13F20"/>
    <w:rsid w:val="00A15497"/>
    <w:rsid w:val="00A1694E"/>
    <w:rsid w:val="00A211F3"/>
    <w:rsid w:val="00A3048C"/>
    <w:rsid w:val="00A32BBC"/>
    <w:rsid w:val="00A4034F"/>
    <w:rsid w:val="00A42410"/>
    <w:rsid w:val="00A449C8"/>
    <w:rsid w:val="00A45B2E"/>
    <w:rsid w:val="00A51135"/>
    <w:rsid w:val="00A52490"/>
    <w:rsid w:val="00A6254E"/>
    <w:rsid w:val="00A6385A"/>
    <w:rsid w:val="00A7186D"/>
    <w:rsid w:val="00A85925"/>
    <w:rsid w:val="00A87667"/>
    <w:rsid w:val="00A87F93"/>
    <w:rsid w:val="00A9035C"/>
    <w:rsid w:val="00A95C5D"/>
    <w:rsid w:val="00A95F69"/>
    <w:rsid w:val="00AA1703"/>
    <w:rsid w:val="00AA479F"/>
    <w:rsid w:val="00AA5E3E"/>
    <w:rsid w:val="00AB15BA"/>
    <w:rsid w:val="00AB2404"/>
    <w:rsid w:val="00AB2EBF"/>
    <w:rsid w:val="00AB38D8"/>
    <w:rsid w:val="00AB4D67"/>
    <w:rsid w:val="00AB4F68"/>
    <w:rsid w:val="00AC7788"/>
    <w:rsid w:val="00AD18E8"/>
    <w:rsid w:val="00AF0D36"/>
    <w:rsid w:val="00AF57AE"/>
    <w:rsid w:val="00B000A8"/>
    <w:rsid w:val="00B02740"/>
    <w:rsid w:val="00B02CF5"/>
    <w:rsid w:val="00B04329"/>
    <w:rsid w:val="00B059DE"/>
    <w:rsid w:val="00B060C1"/>
    <w:rsid w:val="00B12603"/>
    <w:rsid w:val="00B12FCA"/>
    <w:rsid w:val="00B16FC9"/>
    <w:rsid w:val="00B17C86"/>
    <w:rsid w:val="00B35A93"/>
    <w:rsid w:val="00B401F7"/>
    <w:rsid w:val="00B41761"/>
    <w:rsid w:val="00B41F8F"/>
    <w:rsid w:val="00B42D95"/>
    <w:rsid w:val="00B457B3"/>
    <w:rsid w:val="00B46D2A"/>
    <w:rsid w:val="00B54720"/>
    <w:rsid w:val="00B57D51"/>
    <w:rsid w:val="00B616BE"/>
    <w:rsid w:val="00B63E84"/>
    <w:rsid w:val="00B63F16"/>
    <w:rsid w:val="00B66A46"/>
    <w:rsid w:val="00B7304B"/>
    <w:rsid w:val="00B74444"/>
    <w:rsid w:val="00B836CE"/>
    <w:rsid w:val="00B83F97"/>
    <w:rsid w:val="00B90AD6"/>
    <w:rsid w:val="00B934EA"/>
    <w:rsid w:val="00B963BC"/>
    <w:rsid w:val="00BA1CDF"/>
    <w:rsid w:val="00BA3D5F"/>
    <w:rsid w:val="00BA598C"/>
    <w:rsid w:val="00BB082B"/>
    <w:rsid w:val="00BB2DCC"/>
    <w:rsid w:val="00BB3A72"/>
    <w:rsid w:val="00BC0F63"/>
    <w:rsid w:val="00BC14E2"/>
    <w:rsid w:val="00BC56A0"/>
    <w:rsid w:val="00BC6639"/>
    <w:rsid w:val="00BC7117"/>
    <w:rsid w:val="00BD0DC9"/>
    <w:rsid w:val="00BD5A09"/>
    <w:rsid w:val="00BD761A"/>
    <w:rsid w:val="00BE3CAA"/>
    <w:rsid w:val="00BF0EC6"/>
    <w:rsid w:val="00BF501E"/>
    <w:rsid w:val="00C00A7F"/>
    <w:rsid w:val="00C01031"/>
    <w:rsid w:val="00C12181"/>
    <w:rsid w:val="00C13DC5"/>
    <w:rsid w:val="00C156B3"/>
    <w:rsid w:val="00C3333F"/>
    <w:rsid w:val="00C354E4"/>
    <w:rsid w:val="00C43BA4"/>
    <w:rsid w:val="00C55776"/>
    <w:rsid w:val="00C56C8F"/>
    <w:rsid w:val="00C61C07"/>
    <w:rsid w:val="00C61D15"/>
    <w:rsid w:val="00C64600"/>
    <w:rsid w:val="00C64C20"/>
    <w:rsid w:val="00C65A32"/>
    <w:rsid w:val="00C76BBA"/>
    <w:rsid w:val="00C81243"/>
    <w:rsid w:val="00C86A9E"/>
    <w:rsid w:val="00C925B5"/>
    <w:rsid w:val="00C93A43"/>
    <w:rsid w:val="00C9551D"/>
    <w:rsid w:val="00CA1497"/>
    <w:rsid w:val="00CA4F8C"/>
    <w:rsid w:val="00CA5E5F"/>
    <w:rsid w:val="00CA7A5C"/>
    <w:rsid w:val="00CB03E0"/>
    <w:rsid w:val="00CB27AF"/>
    <w:rsid w:val="00CB3CB8"/>
    <w:rsid w:val="00CB7A08"/>
    <w:rsid w:val="00CD0A80"/>
    <w:rsid w:val="00CD41F2"/>
    <w:rsid w:val="00CD5F13"/>
    <w:rsid w:val="00CE041C"/>
    <w:rsid w:val="00CE26D9"/>
    <w:rsid w:val="00CE36B4"/>
    <w:rsid w:val="00CE36EC"/>
    <w:rsid w:val="00CF51AD"/>
    <w:rsid w:val="00CF566B"/>
    <w:rsid w:val="00CF589F"/>
    <w:rsid w:val="00CF64AA"/>
    <w:rsid w:val="00D008A6"/>
    <w:rsid w:val="00D037F7"/>
    <w:rsid w:val="00D039A0"/>
    <w:rsid w:val="00D10723"/>
    <w:rsid w:val="00D16541"/>
    <w:rsid w:val="00D225D1"/>
    <w:rsid w:val="00D35FCC"/>
    <w:rsid w:val="00D40588"/>
    <w:rsid w:val="00D4622E"/>
    <w:rsid w:val="00D62DBE"/>
    <w:rsid w:val="00D63D56"/>
    <w:rsid w:val="00D7466D"/>
    <w:rsid w:val="00D80B16"/>
    <w:rsid w:val="00D9404C"/>
    <w:rsid w:val="00DA474D"/>
    <w:rsid w:val="00DB184E"/>
    <w:rsid w:val="00DB1F64"/>
    <w:rsid w:val="00DB358B"/>
    <w:rsid w:val="00DB429A"/>
    <w:rsid w:val="00DC631D"/>
    <w:rsid w:val="00DE2FEF"/>
    <w:rsid w:val="00DE3050"/>
    <w:rsid w:val="00DE3564"/>
    <w:rsid w:val="00DE7F1F"/>
    <w:rsid w:val="00DF3331"/>
    <w:rsid w:val="00DF4341"/>
    <w:rsid w:val="00DF7A4E"/>
    <w:rsid w:val="00E001E5"/>
    <w:rsid w:val="00E033EB"/>
    <w:rsid w:val="00E063AA"/>
    <w:rsid w:val="00E103E1"/>
    <w:rsid w:val="00E111A6"/>
    <w:rsid w:val="00E12211"/>
    <w:rsid w:val="00E16193"/>
    <w:rsid w:val="00E17635"/>
    <w:rsid w:val="00E231A7"/>
    <w:rsid w:val="00E25C14"/>
    <w:rsid w:val="00E3087C"/>
    <w:rsid w:val="00E33981"/>
    <w:rsid w:val="00E458AA"/>
    <w:rsid w:val="00E52EDE"/>
    <w:rsid w:val="00E55A3C"/>
    <w:rsid w:val="00E7076C"/>
    <w:rsid w:val="00E7205F"/>
    <w:rsid w:val="00E7570B"/>
    <w:rsid w:val="00E76451"/>
    <w:rsid w:val="00E80F32"/>
    <w:rsid w:val="00E82A52"/>
    <w:rsid w:val="00E85EEB"/>
    <w:rsid w:val="00E93D8B"/>
    <w:rsid w:val="00E96ABD"/>
    <w:rsid w:val="00EA1EB6"/>
    <w:rsid w:val="00EA2259"/>
    <w:rsid w:val="00EA2406"/>
    <w:rsid w:val="00EB09C6"/>
    <w:rsid w:val="00EB183C"/>
    <w:rsid w:val="00EB5836"/>
    <w:rsid w:val="00EB7200"/>
    <w:rsid w:val="00EC43B3"/>
    <w:rsid w:val="00EC5496"/>
    <w:rsid w:val="00EC68CE"/>
    <w:rsid w:val="00ED3A89"/>
    <w:rsid w:val="00ED5A04"/>
    <w:rsid w:val="00ED7E2B"/>
    <w:rsid w:val="00EE03C3"/>
    <w:rsid w:val="00EE2329"/>
    <w:rsid w:val="00EE6FC8"/>
    <w:rsid w:val="00EF1324"/>
    <w:rsid w:val="00EF1AAE"/>
    <w:rsid w:val="00EF2F03"/>
    <w:rsid w:val="00F0060A"/>
    <w:rsid w:val="00F00D2F"/>
    <w:rsid w:val="00F01B93"/>
    <w:rsid w:val="00F10404"/>
    <w:rsid w:val="00F13DF2"/>
    <w:rsid w:val="00F16451"/>
    <w:rsid w:val="00F16C6F"/>
    <w:rsid w:val="00F17F5C"/>
    <w:rsid w:val="00F27E8F"/>
    <w:rsid w:val="00F326B1"/>
    <w:rsid w:val="00F36BDD"/>
    <w:rsid w:val="00F453EC"/>
    <w:rsid w:val="00F46EC9"/>
    <w:rsid w:val="00F529C3"/>
    <w:rsid w:val="00F548F0"/>
    <w:rsid w:val="00F560FC"/>
    <w:rsid w:val="00F6200D"/>
    <w:rsid w:val="00F63C0C"/>
    <w:rsid w:val="00F7043E"/>
    <w:rsid w:val="00F7162A"/>
    <w:rsid w:val="00F779CD"/>
    <w:rsid w:val="00F817C9"/>
    <w:rsid w:val="00F81CA7"/>
    <w:rsid w:val="00F8285C"/>
    <w:rsid w:val="00F83BC5"/>
    <w:rsid w:val="00F86888"/>
    <w:rsid w:val="00F87533"/>
    <w:rsid w:val="00F94C17"/>
    <w:rsid w:val="00F95E46"/>
    <w:rsid w:val="00FA78B6"/>
    <w:rsid w:val="00FB123D"/>
    <w:rsid w:val="00FB68D0"/>
    <w:rsid w:val="00FB7A6E"/>
    <w:rsid w:val="00FC1EB2"/>
    <w:rsid w:val="00FC2D66"/>
    <w:rsid w:val="00FC71A2"/>
    <w:rsid w:val="00FD5526"/>
    <w:rsid w:val="00FE0550"/>
    <w:rsid w:val="00FE0E65"/>
    <w:rsid w:val="00FE1B76"/>
    <w:rsid w:val="00FE443A"/>
    <w:rsid w:val="00FE464C"/>
    <w:rsid w:val="00FF0533"/>
    <w:rsid w:val="00FF2279"/>
    <w:rsid w:val="00FF4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6265C6A-D1F5-41F9-977B-725CDCB6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05D9"/>
    <w:rPr>
      <w:sz w:val="24"/>
      <w:szCs w:val="24"/>
    </w:rPr>
  </w:style>
  <w:style w:type="paragraph" w:styleId="Titolo1">
    <w:name w:val="heading 1"/>
    <w:basedOn w:val="Normale"/>
    <w:next w:val="Normale"/>
    <w:qFormat/>
    <w:rsid w:val="00AB15BA"/>
    <w:pPr>
      <w:keepNext/>
      <w:spacing w:line="480" w:lineRule="auto"/>
      <w:jc w:val="center"/>
      <w:outlineLvl w:val="0"/>
    </w:pPr>
    <w:rPr>
      <w:b/>
      <w:bCs/>
      <w:caps/>
      <w:sz w:val="36"/>
    </w:rPr>
  </w:style>
  <w:style w:type="paragraph" w:styleId="Titolo3">
    <w:name w:val="heading 3"/>
    <w:basedOn w:val="Normale"/>
    <w:next w:val="Normale"/>
    <w:qFormat/>
    <w:rsid w:val="00AB15BA"/>
    <w:pPr>
      <w:keepNext/>
      <w:jc w:val="both"/>
      <w:outlineLvl w:val="2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2A05D9"/>
    <w:pPr>
      <w:spacing w:after="120" w:line="480" w:lineRule="auto"/>
    </w:pPr>
  </w:style>
  <w:style w:type="paragraph" w:styleId="Rientrocorpodeltesto">
    <w:name w:val="Body Text Indent"/>
    <w:basedOn w:val="Normale"/>
    <w:rsid w:val="002A05D9"/>
    <w:pPr>
      <w:spacing w:after="120"/>
      <w:ind w:left="283"/>
    </w:pPr>
  </w:style>
  <w:style w:type="paragraph" w:styleId="Rientrocorpodeltesto2">
    <w:name w:val="Body Text Indent 2"/>
    <w:basedOn w:val="Normale"/>
    <w:rsid w:val="002A05D9"/>
    <w:pPr>
      <w:spacing w:after="120" w:line="480" w:lineRule="auto"/>
      <w:ind w:left="283"/>
    </w:pPr>
  </w:style>
  <w:style w:type="paragraph" w:styleId="Corpodeltesto3">
    <w:name w:val="Body Text 3"/>
    <w:basedOn w:val="Normale"/>
    <w:rsid w:val="002A05D9"/>
    <w:pPr>
      <w:spacing w:line="480" w:lineRule="auto"/>
      <w:jc w:val="both"/>
    </w:pPr>
    <w:rPr>
      <w:color w:val="000000"/>
    </w:rPr>
  </w:style>
  <w:style w:type="paragraph" w:styleId="Corpotesto">
    <w:name w:val="Body Text"/>
    <w:basedOn w:val="Normale"/>
    <w:rsid w:val="005511BA"/>
    <w:pPr>
      <w:spacing w:after="120"/>
    </w:pPr>
  </w:style>
  <w:style w:type="paragraph" w:styleId="Pidipagina">
    <w:name w:val="footer"/>
    <w:basedOn w:val="Normale"/>
    <w:rsid w:val="0046449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64497"/>
  </w:style>
  <w:style w:type="paragraph" w:styleId="Testonotaapidipagina">
    <w:name w:val="footnote text"/>
    <w:basedOn w:val="Normale"/>
    <w:link w:val="TestonotaapidipaginaCarattere"/>
    <w:semiHidden/>
    <w:rsid w:val="00FE1B76"/>
    <w:pPr>
      <w:overflowPunct w:val="0"/>
      <w:autoSpaceDE w:val="0"/>
      <w:autoSpaceDN w:val="0"/>
      <w:adjustRightInd w:val="0"/>
      <w:textAlignment w:val="baseline"/>
    </w:pPr>
    <w:rPr>
      <w:color w:val="008080"/>
      <w:sz w:val="20"/>
      <w:szCs w:val="20"/>
    </w:rPr>
  </w:style>
  <w:style w:type="character" w:styleId="Rimandonotaapidipagina">
    <w:name w:val="footnote reference"/>
    <w:basedOn w:val="Carpredefinitoparagrafo"/>
    <w:semiHidden/>
    <w:rsid w:val="00FE1B76"/>
    <w:rPr>
      <w:vertAlign w:val="superscript"/>
    </w:rPr>
  </w:style>
  <w:style w:type="paragraph" w:customStyle="1" w:styleId="Bollo">
    <w:name w:val="Bollo"/>
    <w:basedOn w:val="Normale"/>
    <w:rsid w:val="00BC7117"/>
    <w:pPr>
      <w:spacing w:line="567" w:lineRule="atLeast"/>
      <w:jc w:val="both"/>
    </w:pPr>
    <w:rPr>
      <w:color w:val="000000"/>
      <w:szCs w:val="20"/>
    </w:rPr>
  </w:style>
  <w:style w:type="paragraph" w:styleId="Testonotadichiusura">
    <w:name w:val="endnote text"/>
    <w:basedOn w:val="Normale"/>
    <w:semiHidden/>
    <w:rsid w:val="00114ACC"/>
    <w:rPr>
      <w:sz w:val="20"/>
      <w:szCs w:val="20"/>
    </w:rPr>
  </w:style>
  <w:style w:type="paragraph" w:styleId="Intestazione">
    <w:name w:val="header"/>
    <w:basedOn w:val="Normale"/>
    <w:link w:val="IntestazioneCarattere"/>
    <w:rsid w:val="00EF13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F0EC6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1C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1CA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F0382"/>
    <w:pPr>
      <w:ind w:left="720"/>
      <w:contextualSpacing/>
    </w:pPr>
  </w:style>
  <w:style w:type="character" w:styleId="Collegamentoipertestuale">
    <w:name w:val="Hyperlink"/>
    <w:basedOn w:val="Carpredefinitoparagrafo"/>
    <w:semiHidden/>
    <w:unhideWhenUsed/>
    <w:rsid w:val="00D63D56"/>
    <w:rPr>
      <w:color w:val="0000FF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63D56"/>
    <w:rPr>
      <w:color w:val="008080"/>
    </w:rPr>
  </w:style>
  <w:style w:type="character" w:customStyle="1" w:styleId="apple-converted-space">
    <w:name w:val="apple-converted-space"/>
    <w:basedOn w:val="Carpredefinitoparagrafo"/>
    <w:rsid w:val="002E2605"/>
  </w:style>
  <w:style w:type="character" w:styleId="Enfasicorsivo">
    <w:name w:val="Emphasis"/>
    <w:basedOn w:val="Carpredefinitoparagrafo"/>
    <w:uiPriority w:val="20"/>
    <w:qFormat/>
    <w:rsid w:val="002E2605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5C22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5211">
          <w:marLeft w:val="22"/>
          <w:marRight w:val="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628C9-7325-41FF-B0F1-C0DC4805D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PATERNITÀ DEL BENE CULTURALE: a) valore della expertise e tutela della genuinità; b) Il problema dei c</vt:lpstr>
    </vt:vector>
  </TitlesOfParts>
  <Company>Truttlee</Company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PATERNITÀ DEL BENE CULTURALE: a) valore della expertise e tutela della genuinità; b) Il problema dei c</dc:title>
  <dc:creator>Studio Legale Lemme</dc:creator>
  <cp:lastModifiedBy>Giuliano Lemme</cp:lastModifiedBy>
  <cp:revision>2</cp:revision>
  <cp:lastPrinted>2014-07-15T17:03:00Z</cp:lastPrinted>
  <dcterms:created xsi:type="dcterms:W3CDTF">2019-12-16T10:44:00Z</dcterms:created>
  <dcterms:modified xsi:type="dcterms:W3CDTF">2019-12-16T10:44:00Z</dcterms:modified>
</cp:coreProperties>
</file>